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8D943" w14:textId="77777777" w:rsidR="0047783A" w:rsidRPr="00E82463" w:rsidRDefault="0047783A" w:rsidP="00E700D5">
      <w:pPr>
        <w:pStyle w:val="Heading1"/>
        <w:numPr>
          <w:ilvl w:val="0"/>
          <w:numId w:val="0"/>
        </w:numPr>
      </w:pPr>
      <w:bookmarkStart w:id="0" w:name="_Toc42488069"/>
      <w:r w:rsidRPr="00E82463">
        <w:t>A.</w:t>
      </w:r>
      <w:r w:rsidRPr="00E82463">
        <w:tab/>
        <w:t>INSTRUCTIONS TO TENDERERS</w:t>
      </w:r>
      <w:bookmarkEnd w:id="0"/>
    </w:p>
    <w:p w14:paraId="4CF3918B" w14:textId="38F06A69" w:rsidR="00CB39DD" w:rsidRPr="005827D4" w:rsidRDefault="005827D4" w:rsidP="00CB39DD">
      <w:pPr>
        <w:spacing w:after="240"/>
        <w:jc w:val="center"/>
        <w:rPr>
          <w:rStyle w:val="Strong"/>
          <w:rFonts w:ascii="Times New Roman" w:hAnsi="Times New Roman"/>
          <w:sz w:val="22"/>
          <w:szCs w:val="22"/>
        </w:rPr>
      </w:pPr>
      <w:r w:rsidRPr="005827D4">
        <w:rPr>
          <w:rStyle w:val="Strong"/>
          <w:rFonts w:ascii="Times New Roman" w:hAnsi="Times New Roman"/>
          <w:sz w:val="22"/>
          <w:szCs w:val="22"/>
        </w:rPr>
        <w:t xml:space="preserve">Procurement of </w:t>
      </w:r>
      <w:r w:rsidR="00E73C2C">
        <w:rPr>
          <w:rStyle w:val="Strong"/>
          <w:rFonts w:ascii="Times New Roman" w:hAnsi="Times New Roman"/>
          <w:sz w:val="22"/>
          <w:szCs w:val="22"/>
        </w:rPr>
        <w:t xml:space="preserve">a </w:t>
      </w:r>
      <w:r w:rsidRPr="005827D4">
        <w:rPr>
          <w:rStyle w:val="Strong"/>
          <w:rFonts w:ascii="Times New Roman" w:hAnsi="Times New Roman"/>
          <w:sz w:val="22"/>
          <w:szCs w:val="22"/>
        </w:rPr>
        <w:t xml:space="preserve">Digital Mammography </w:t>
      </w:r>
      <w:r w:rsidR="00E73C2C">
        <w:rPr>
          <w:rStyle w:val="Strong"/>
          <w:rFonts w:ascii="Times New Roman" w:hAnsi="Times New Roman"/>
          <w:sz w:val="22"/>
          <w:szCs w:val="22"/>
        </w:rPr>
        <w:t xml:space="preserve">Upgrade to </w:t>
      </w:r>
      <w:proofErr w:type="spellStart"/>
      <w:r w:rsidR="00E73C2C">
        <w:rPr>
          <w:rStyle w:val="Strong"/>
          <w:rFonts w:ascii="Times New Roman" w:hAnsi="Times New Roman"/>
          <w:sz w:val="22"/>
          <w:szCs w:val="22"/>
        </w:rPr>
        <w:t>Tomosynthesis</w:t>
      </w:r>
      <w:proofErr w:type="spellEnd"/>
      <w:r w:rsidR="00E73C2C">
        <w:rPr>
          <w:rStyle w:val="Strong"/>
          <w:rFonts w:ascii="Times New Roman" w:hAnsi="Times New Roman"/>
          <w:sz w:val="22"/>
          <w:szCs w:val="22"/>
        </w:rPr>
        <w:t xml:space="preserve"> / 3D Option</w:t>
      </w:r>
      <w:r w:rsidRPr="005827D4">
        <w:rPr>
          <w:rStyle w:val="Strong"/>
          <w:rFonts w:ascii="Times New Roman" w:hAnsi="Times New Roman"/>
          <w:sz w:val="22"/>
          <w:szCs w:val="22"/>
        </w:rPr>
        <w:t xml:space="preserve"> </w:t>
      </w:r>
      <w:r w:rsidR="00E30FFA" w:rsidRPr="005827D4">
        <w:rPr>
          <w:rStyle w:val="Strong"/>
          <w:rFonts w:ascii="Times New Roman" w:hAnsi="Times New Roman"/>
          <w:sz w:val="22"/>
          <w:szCs w:val="22"/>
        </w:rPr>
        <w:t xml:space="preserve"> </w:t>
      </w:r>
    </w:p>
    <w:p w14:paraId="37234FCC" w14:textId="235CCD3A" w:rsidR="00CB39DD" w:rsidRPr="005827D4" w:rsidRDefault="00CB39DD" w:rsidP="00CB39DD">
      <w:pPr>
        <w:spacing w:after="240"/>
        <w:jc w:val="center"/>
        <w:rPr>
          <w:rStyle w:val="Strong"/>
          <w:rFonts w:ascii="Times New Roman" w:hAnsi="Times New Roman"/>
          <w:sz w:val="22"/>
          <w:szCs w:val="22"/>
        </w:rPr>
      </w:pPr>
      <w:r w:rsidRPr="005827D4">
        <w:rPr>
          <w:rStyle w:val="Strong"/>
          <w:rFonts w:ascii="Times New Roman" w:hAnsi="Times New Roman"/>
          <w:sz w:val="22"/>
          <w:szCs w:val="22"/>
        </w:rPr>
        <w:t>Ref. number</w:t>
      </w:r>
      <w:r w:rsidR="00E73C2C">
        <w:rPr>
          <w:rStyle w:val="Strong"/>
          <w:rFonts w:ascii="Times New Roman" w:hAnsi="Times New Roman"/>
          <w:sz w:val="22"/>
          <w:szCs w:val="22"/>
        </w:rPr>
        <w:t>: RISE-UP – TD5</w:t>
      </w:r>
      <w:r w:rsidR="005827D4" w:rsidRPr="005827D4">
        <w:rPr>
          <w:rStyle w:val="Strong"/>
          <w:rFonts w:ascii="Times New Roman" w:hAnsi="Times New Roman"/>
          <w:sz w:val="22"/>
          <w:szCs w:val="22"/>
        </w:rPr>
        <w:t xml:space="preserve"> </w:t>
      </w:r>
    </w:p>
    <w:p w14:paraId="60B917D4"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37D40E3C" w14:textId="11B6A3AD"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These Instructions set out the rules for the submission, selection and implementation of contracts financed under this call for tenders, in conformity with the Practical Guide</w:t>
      </w:r>
      <w:r w:rsidR="007609B6">
        <w:rPr>
          <w:rFonts w:ascii="Times New Roman" w:hAnsi="Times New Roman"/>
          <w:sz w:val="22"/>
          <w:szCs w:val="22"/>
          <w:lang w:val="en-GB"/>
        </w:rPr>
        <w:t>, which is applicable to this call</w:t>
      </w:r>
      <w:r w:rsidRPr="00E82463">
        <w:rPr>
          <w:rFonts w:ascii="Times New Roman" w:hAnsi="Times New Roman"/>
          <w:sz w:val="22"/>
          <w:szCs w:val="22"/>
          <w:lang w:val="en-GB"/>
        </w:rPr>
        <w:t xml:space="preserve"> (available on the Internet at:</w:t>
      </w:r>
      <w:r w:rsidR="00C412EA" w:rsidRPr="00C412EA">
        <w:t xml:space="preserve"> </w:t>
      </w:r>
      <w:hyperlink r:id="rId8" w:history="1">
        <w:r w:rsidR="00C412EA" w:rsidRPr="002D7683">
          <w:rPr>
            <w:rStyle w:val="Hyperlink"/>
            <w:rFonts w:ascii="Times New Roman" w:hAnsi="Times New Roman"/>
            <w:sz w:val="22"/>
            <w:szCs w:val="22"/>
            <w:lang w:val="en-GB"/>
          </w:rPr>
          <w:t>https://wikis.ec.europa.eu/display/ExactExternalWiki/ePRAG</w:t>
        </w:r>
      </w:hyperlink>
      <w:r w:rsidR="00C412EA">
        <w:rPr>
          <w:rFonts w:ascii="Times New Roman" w:hAnsi="Times New Roman"/>
          <w:sz w:val="22"/>
          <w:szCs w:val="22"/>
          <w:lang w:val="en-GB"/>
        </w:rPr>
        <w:t xml:space="preserve"> </w:t>
      </w:r>
      <w:r w:rsidRPr="00640E38">
        <w:rPr>
          <w:rFonts w:ascii="Times New Roman" w:hAnsi="Times New Roman"/>
          <w:sz w:val="22"/>
          <w:szCs w:val="22"/>
          <w:lang w:val="en-GB"/>
        </w:rPr>
        <w:t>).</w:t>
      </w:r>
    </w:p>
    <w:p w14:paraId="5D32F50D" w14:textId="77777777" w:rsidR="0047783A" w:rsidRPr="00E82463" w:rsidRDefault="0047783A" w:rsidP="00E700D5">
      <w:pPr>
        <w:pStyle w:val="Heading1"/>
      </w:pPr>
      <w:bookmarkStart w:id="1" w:name="_Toc42488070"/>
      <w:r w:rsidRPr="00E82463">
        <w:t xml:space="preserve">Supplies to </w:t>
      </w:r>
      <w:proofErr w:type="spellStart"/>
      <w:r w:rsidRPr="00E82463">
        <w:t>be</w:t>
      </w:r>
      <w:proofErr w:type="spellEnd"/>
      <w:r w:rsidRPr="00E82463">
        <w:t xml:space="preserve"> </w:t>
      </w:r>
      <w:proofErr w:type="spellStart"/>
      <w:r w:rsidRPr="00E82463">
        <w:t>provided</w:t>
      </w:r>
      <w:bookmarkEnd w:id="1"/>
      <w:proofErr w:type="spellEnd"/>
    </w:p>
    <w:p w14:paraId="06EFEB16" w14:textId="7A2F0ED7" w:rsidR="0047783A" w:rsidRPr="00E82463" w:rsidRDefault="0047783A" w:rsidP="005827D4">
      <w:pPr>
        <w:pStyle w:val="Heading2"/>
        <w:keepNext w:val="0"/>
        <w:numPr>
          <w:ilvl w:val="1"/>
          <w:numId w:val="2"/>
        </w:numPr>
        <w:jc w:val="both"/>
        <w:rPr>
          <w:rFonts w:ascii="Times New Roman" w:hAnsi="Times New Roman"/>
          <w:lang w:val="en-GB"/>
        </w:rPr>
      </w:pPr>
      <w:r w:rsidRPr="00E82463">
        <w:rPr>
          <w:rFonts w:ascii="Times New Roman" w:hAnsi="Times New Roman"/>
          <w:sz w:val="22"/>
          <w:lang w:val="en-GB"/>
        </w:rPr>
        <w:t>The subject of the contract is the supply</w:t>
      </w:r>
      <w:r w:rsidR="00DA4D57">
        <w:rPr>
          <w:rFonts w:ascii="Times New Roman" w:hAnsi="Times New Roman"/>
          <w:sz w:val="22"/>
          <w:lang w:val="en-GB"/>
        </w:rPr>
        <w:t>,</w:t>
      </w:r>
      <w:r w:rsidR="005827D4">
        <w:rPr>
          <w:rFonts w:ascii="Times New Roman" w:hAnsi="Times New Roman"/>
          <w:sz w:val="22"/>
          <w:lang w:val="en-GB"/>
        </w:rPr>
        <w:t xml:space="preserve"> delivery, installation and basic training for use </w:t>
      </w:r>
      <w:r w:rsidRPr="00E82463">
        <w:rPr>
          <w:rFonts w:ascii="Times New Roman" w:hAnsi="Times New Roman"/>
          <w:sz w:val="22"/>
          <w:lang w:val="en-GB"/>
        </w:rPr>
        <w:t>by the Contractor of the following goods</w:t>
      </w:r>
      <w:r w:rsidR="005827D4">
        <w:rPr>
          <w:rFonts w:ascii="Times New Roman" w:hAnsi="Times New Roman"/>
          <w:sz w:val="22"/>
          <w:lang w:val="en-GB"/>
        </w:rPr>
        <w:t>:</w:t>
      </w:r>
    </w:p>
    <w:p w14:paraId="54EB9715" w14:textId="40E6B54A" w:rsidR="005827D4" w:rsidRPr="00C527D8" w:rsidRDefault="00E73C2C" w:rsidP="005827D4">
      <w:pPr>
        <w:pStyle w:val="ListParagraph"/>
        <w:numPr>
          <w:ilvl w:val="0"/>
          <w:numId w:val="32"/>
        </w:numPr>
        <w:rPr>
          <w:rFonts w:ascii="Times New Roman" w:hAnsi="Times New Roman"/>
          <w:b/>
        </w:rPr>
      </w:pPr>
      <w:r w:rsidRPr="005827D4">
        <w:rPr>
          <w:rStyle w:val="Strong"/>
          <w:rFonts w:ascii="Times New Roman" w:hAnsi="Times New Roman"/>
        </w:rPr>
        <w:t xml:space="preserve">Digital Mammography </w:t>
      </w:r>
      <w:r>
        <w:rPr>
          <w:rStyle w:val="Strong"/>
          <w:rFonts w:ascii="Times New Roman" w:hAnsi="Times New Roman"/>
        </w:rPr>
        <w:t xml:space="preserve">Upgrade to </w:t>
      </w:r>
      <w:proofErr w:type="spellStart"/>
      <w:r>
        <w:rPr>
          <w:rStyle w:val="Strong"/>
          <w:rFonts w:ascii="Times New Roman" w:hAnsi="Times New Roman"/>
        </w:rPr>
        <w:t>Tomosynthesis</w:t>
      </w:r>
      <w:proofErr w:type="spellEnd"/>
      <w:r>
        <w:rPr>
          <w:rStyle w:val="Strong"/>
          <w:rFonts w:ascii="Times New Roman" w:hAnsi="Times New Roman"/>
        </w:rPr>
        <w:t xml:space="preserve"> / 3D Option</w:t>
      </w:r>
      <w:r w:rsidR="00C527D8">
        <w:rPr>
          <w:rFonts w:ascii="Times New Roman" w:hAnsi="Times New Roman"/>
          <w:b/>
        </w:rPr>
        <w:t>, Quantity:</w:t>
      </w:r>
      <w:r w:rsidR="005827D4" w:rsidRPr="00C527D8">
        <w:rPr>
          <w:rFonts w:ascii="Times New Roman" w:hAnsi="Times New Roman"/>
          <w:b/>
        </w:rPr>
        <w:t xml:space="preserve"> 1 piece </w:t>
      </w:r>
    </w:p>
    <w:p w14:paraId="4A2B9DEC" w14:textId="3C8A0894" w:rsidR="00CB39DD" w:rsidRPr="00F92A31" w:rsidRDefault="005827D4" w:rsidP="00F92A31">
      <w:pPr>
        <w:pStyle w:val="Blockquote"/>
        <w:ind w:left="709" w:right="1"/>
        <w:jc w:val="both"/>
        <w:rPr>
          <w:rFonts w:ascii="Times New Roman" w:hAnsi="Times New Roman"/>
          <w:sz w:val="22"/>
          <w:szCs w:val="22"/>
          <w:lang w:val="en-GB"/>
        </w:rPr>
      </w:pPr>
      <w:proofErr w:type="gramStart"/>
      <w:r>
        <w:rPr>
          <w:rFonts w:ascii="Times New Roman" w:hAnsi="Times New Roman"/>
          <w:sz w:val="22"/>
        </w:rPr>
        <w:t>to</w:t>
      </w:r>
      <w:proofErr w:type="gramEnd"/>
      <w:r>
        <w:rPr>
          <w:rFonts w:ascii="Times New Roman" w:hAnsi="Times New Roman"/>
          <w:sz w:val="22"/>
        </w:rPr>
        <w:t xml:space="preserve"> the </w:t>
      </w:r>
      <w:r w:rsidRPr="00F92A31">
        <w:rPr>
          <w:rFonts w:ascii="Times New Roman" w:hAnsi="Times New Roman"/>
          <w:sz w:val="22"/>
        </w:rPr>
        <w:t xml:space="preserve">address of Public Institution Health Care Centre </w:t>
      </w:r>
      <w:proofErr w:type="spellStart"/>
      <w:r w:rsidRPr="00F92A31">
        <w:rPr>
          <w:rFonts w:ascii="Times New Roman" w:hAnsi="Times New Roman"/>
          <w:sz w:val="22"/>
        </w:rPr>
        <w:t>Tivat</w:t>
      </w:r>
      <w:proofErr w:type="spellEnd"/>
      <w:r w:rsidRPr="00F92A31">
        <w:rPr>
          <w:rFonts w:ascii="Times New Roman" w:hAnsi="Times New Roman"/>
          <w:sz w:val="22"/>
        </w:rPr>
        <w:t xml:space="preserve">, </w:t>
      </w:r>
      <w:proofErr w:type="spellStart"/>
      <w:r w:rsidRPr="00F92A31">
        <w:rPr>
          <w:rFonts w:ascii="Times New Roman" w:hAnsi="Times New Roman"/>
          <w:sz w:val="22"/>
        </w:rPr>
        <w:t>Istarska</w:t>
      </w:r>
      <w:proofErr w:type="spellEnd"/>
      <w:r w:rsidRPr="00F92A31">
        <w:rPr>
          <w:rFonts w:ascii="Times New Roman" w:hAnsi="Times New Roman"/>
          <w:sz w:val="22"/>
        </w:rPr>
        <w:t xml:space="preserve"> 8, 85320 </w:t>
      </w:r>
      <w:proofErr w:type="spellStart"/>
      <w:r w:rsidRPr="00F92A31">
        <w:rPr>
          <w:rFonts w:ascii="Times New Roman" w:hAnsi="Times New Roman"/>
          <w:sz w:val="22"/>
        </w:rPr>
        <w:t>Tivat</w:t>
      </w:r>
      <w:proofErr w:type="spellEnd"/>
      <w:r w:rsidRPr="00F92A31">
        <w:rPr>
          <w:rFonts w:ascii="Times New Roman" w:hAnsi="Times New Roman"/>
          <w:sz w:val="22"/>
        </w:rPr>
        <w:t xml:space="preserve">, DDP. </w:t>
      </w:r>
      <w:r w:rsidR="00F92A31" w:rsidRPr="00F92A31">
        <w:rPr>
          <w:rFonts w:ascii="Times New Roman" w:hAnsi="Times New Roman"/>
          <w:sz w:val="22"/>
          <w:szCs w:val="22"/>
          <w:lang w:val="en-GB"/>
        </w:rPr>
        <w:t>Period of implement</w:t>
      </w:r>
      <w:r w:rsidR="00E73C2C">
        <w:rPr>
          <w:rFonts w:ascii="Times New Roman" w:hAnsi="Times New Roman"/>
          <w:sz w:val="22"/>
          <w:szCs w:val="22"/>
          <w:lang w:val="en-GB"/>
        </w:rPr>
        <w:t>ation of tasks shall run for 90</w:t>
      </w:r>
      <w:r w:rsidR="00F92A31" w:rsidRPr="00F92A31">
        <w:rPr>
          <w:rFonts w:ascii="Times New Roman" w:hAnsi="Times New Roman"/>
          <w:sz w:val="22"/>
          <w:szCs w:val="22"/>
          <w:lang w:val="en-GB"/>
        </w:rPr>
        <w:t xml:space="preserve"> days, starting from the date stipulated in the commencement order and ending on the date of issuance of the provisional acceptance </w:t>
      </w:r>
      <w:proofErr w:type="gramStart"/>
      <w:r w:rsidR="00F92A31" w:rsidRPr="00F92A31">
        <w:rPr>
          <w:rFonts w:ascii="Times New Roman" w:hAnsi="Times New Roman"/>
          <w:sz w:val="22"/>
          <w:szCs w:val="22"/>
          <w:lang w:val="en-GB"/>
        </w:rPr>
        <w:t>certificate</w:t>
      </w:r>
      <w:proofErr w:type="gramEnd"/>
      <w:r w:rsidR="00F92A31" w:rsidRPr="00F92A31">
        <w:rPr>
          <w:rFonts w:ascii="Times New Roman" w:hAnsi="Times New Roman"/>
          <w:sz w:val="22"/>
          <w:szCs w:val="22"/>
          <w:lang w:val="en-GB"/>
        </w:rPr>
        <w:t xml:space="preserve">. </w:t>
      </w:r>
    </w:p>
    <w:p w14:paraId="0656385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sidRPr="00F92A31">
        <w:rPr>
          <w:rFonts w:ascii="Times New Roman" w:hAnsi="Times New Roman"/>
          <w:sz w:val="22"/>
          <w:lang w:val="en-GB"/>
        </w:rPr>
        <w:t>1.2</w:t>
      </w:r>
      <w:r w:rsidR="0047783A" w:rsidRPr="00F92A31">
        <w:rPr>
          <w:rFonts w:ascii="Times New Roman" w:hAnsi="Times New Roman"/>
          <w:sz w:val="22"/>
          <w:lang w:val="en-GB"/>
        </w:rPr>
        <w:tab/>
        <w:t>The supplies must comply fully with the technical</w:t>
      </w:r>
      <w:r w:rsidR="0047783A" w:rsidRPr="00E82463">
        <w:rPr>
          <w:rFonts w:ascii="Times New Roman" w:hAnsi="Times New Roman"/>
          <w:sz w:val="22"/>
          <w:lang w:val="en-GB"/>
        </w:rPr>
        <w:t xml:space="preserve"> specifications set out in the tender dossier (technical annex) and conform in all respects with the drawings, quantities, models, samples, measurements and other instructions.</w:t>
      </w:r>
    </w:p>
    <w:bookmarkEnd w:id="2"/>
    <w:bookmarkEnd w:id="3"/>
    <w:p w14:paraId="2D9AF163" w14:textId="3E2ED4ED"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1.</w:t>
      </w:r>
      <w:r w:rsidR="005827D4">
        <w:rPr>
          <w:rFonts w:ascii="Times New Roman" w:hAnsi="Times New Roman"/>
          <w:sz w:val="22"/>
          <w:lang w:val="en-GB"/>
        </w:rPr>
        <w:t>3</w:t>
      </w:r>
      <w:r w:rsidRPr="00E82463">
        <w:rPr>
          <w:rFonts w:ascii="Times New Roman" w:hAnsi="Times New Roman"/>
          <w:sz w:val="22"/>
          <w:lang w:val="en-GB"/>
        </w:rPr>
        <w:t xml:space="preserve"> </w:t>
      </w:r>
      <w:r w:rsidRPr="00E82463">
        <w:rPr>
          <w:rFonts w:ascii="Times New Roman" w:hAnsi="Times New Roman"/>
          <w:sz w:val="22"/>
          <w:lang w:val="en-GB"/>
        </w:rPr>
        <w:tab/>
      </w:r>
      <w:r w:rsidRPr="008B6A30">
        <w:rPr>
          <w:rFonts w:ascii="Times New Roman" w:hAnsi="Times New Roman"/>
          <w:sz w:val="22"/>
          <w:lang w:val="en-GB"/>
        </w:rPr>
        <w:t>Tenderers are not authorised to tender for a variant</w:t>
      </w:r>
      <w:r w:rsidR="00A77708" w:rsidRPr="008B6A30">
        <w:rPr>
          <w:rFonts w:ascii="Times New Roman" w:hAnsi="Times New Roman"/>
          <w:sz w:val="22"/>
          <w:lang w:val="en-GB"/>
        </w:rPr>
        <w:t xml:space="preserve"> solution</w:t>
      </w:r>
      <w:r w:rsidRPr="008B6A30">
        <w:rPr>
          <w:rFonts w:ascii="Times New Roman" w:hAnsi="Times New Roman"/>
          <w:sz w:val="22"/>
          <w:lang w:val="en-GB"/>
        </w:rPr>
        <w:t xml:space="preserve"> in addition to the present tender.</w:t>
      </w:r>
      <w:r w:rsidRPr="00E82463">
        <w:rPr>
          <w:rFonts w:ascii="Times New Roman" w:hAnsi="Times New Roman"/>
          <w:sz w:val="22"/>
          <w:lang w:val="en-GB"/>
        </w:rPr>
        <w:t xml:space="preserve"> </w:t>
      </w:r>
      <w:r w:rsidR="001309AB" w:rsidRPr="00E82463">
        <w:rPr>
          <w:rFonts w:ascii="Times New Roman" w:hAnsi="Times New Roman"/>
          <w:sz w:val="22"/>
          <w:lang w:val="en-GB"/>
        </w:rPr>
        <w:br/>
      </w:r>
    </w:p>
    <w:p w14:paraId="03B24829" w14:textId="41C757FF" w:rsidR="00096BD5" w:rsidRPr="008B6A30" w:rsidRDefault="0047783A" w:rsidP="008B6A30">
      <w:pPr>
        <w:pStyle w:val="Heading1"/>
      </w:pPr>
      <w:bookmarkStart w:id="4" w:name="_Toc42488071"/>
      <w:proofErr w:type="spellStart"/>
      <w:r w:rsidRPr="00E82463">
        <w:t>Timetable</w:t>
      </w:r>
      <w:bookmarkEnd w:id="4"/>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105EE3C4" w14:textId="77777777" w:rsidTr="00A4424B">
        <w:tc>
          <w:tcPr>
            <w:tcW w:w="3969" w:type="dxa"/>
            <w:tcBorders>
              <w:bottom w:val="nil"/>
            </w:tcBorders>
          </w:tcPr>
          <w:p w14:paraId="69871174" w14:textId="77777777" w:rsidR="0047783A" w:rsidRPr="00E82463" w:rsidRDefault="0047783A">
            <w:pPr>
              <w:keepNext/>
              <w:jc w:val="both"/>
              <w:rPr>
                <w:rFonts w:ascii="Times New Roman" w:hAnsi="Times New Roman"/>
              </w:rPr>
            </w:pPr>
          </w:p>
        </w:tc>
        <w:tc>
          <w:tcPr>
            <w:tcW w:w="2410" w:type="dxa"/>
            <w:shd w:val="pct10" w:color="auto" w:fill="FFFFFF"/>
          </w:tcPr>
          <w:p w14:paraId="7DB570B2" w14:textId="77777777" w:rsidR="0047783A" w:rsidRPr="00E82463" w:rsidRDefault="0047783A" w:rsidP="008D2215">
            <w:pPr>
              <w:keepNext/>
              <w:jc w:val="center"/>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34B14989" w14:textId="77777777" w:rsidR="0047783A" w:rsidRPr="00E82463" w:rsidRDefault="0047783A" w:rsidP="008D2215">
            <w:pPr>
              <w:jc w:val="center"/>
              <w:rPr>
                <w:rFonts w:ascii="Times New Roman" w:hAnsi="Times New Roman"/>
                <w:b/>
                <w:sz w:val="18"/>
              </w:rPr>
            </w:pPr>
            <w:r w:rsidRPr="00E82463">
              <w:rPr>
                <w:rFonts w:ascii="Times New Roman" w:hAnsi="Times New Roman"/>
                <w:b/>
                <w:sz w:val="18"/>
              </w:rPr>
              <w:t>TIME*</w:t>
            </w:r>
          </w:p>
        </w:tc>
      </w:tr>
      <w:tr w:rsidR="0047783A" w:rsidRPr="00E82463" w14:paraId="7237602F" w14:textId="77777777" w:rsidTr="00A4424B">
        <w:tc>
          <w:tcPr>
            <w:tcW w:w="3969" w:type="dxa"/>
            <w:shd w:val="pct10" w:color="auto" w:fill="FFFFFF"/>
          </w:tcPr>
          <w:p w14:paraId="23548543" w14:textId="77777777" w:rsidR="0047783A" w:rsidRPr="00E82463" w:rsidRDefault="0047783A" w:rsidP="0047783A">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7C891182" w14:textId="4CE9808D" w:rsidR="0047783A" w:rsidRPr="00E82463" w:rsidRDefault="0047783A" w:rsidP="00A4424B">
            <w:pPr>
              <w:jc w:val="center"/>
              <w:rPr>
                <w:rFonts w:ascii="Times New Roman" w:hAnsi="Times New Roman"/>
                <w:sz w:val="22"/>
              </w:rPr>
            </w:pPr>
            <w:r w:rsidRPr="005827D4">
              <w:rPr>
                <w:rFonts w:ascii="Times New Roman" w:hAnsi="Times New Roman"/>
                <w:sz w:val="22"/>
              </w:rPr>
              <w:t>Not applicable</w:t>
            </w:r>
          </w:p>
        </w:tc>
        <w:tc>
          <w:tcPr>
            <w:tcW w:w="2268" w:type="dxa"/>
          </w:tcPr>
          <w:p w14:paraId="3171B4F1" w14:textId="5977B195" w:rsidR="0047783A" w:rsidRPr="00E82463" w:rsidRDefault="005827D4" w:rsidP="00A4424B">
            <w:pPr>
              <w:jc w:val="center"/>
              <w:rPr>
                <w:rFonts w:ascii="Times New Roman" w:hAnsi="Times New Roman"/>
                <w:sz w:val="22"/>
              </w:rPr>
            </w:pPr>
            <w:r w:rsidRPr="005827D4">
              <w:rPr>
                <w:rFonts w:ascii="Times New Roman" w:hAnsi="Times New Roman"/>
                <w:sz w:val="22"/>
              </w:rPr>
              <w:t>Not applicable</w:t>
            </w:r>
          </w:p>
        </w:tc>
      </w:tr>
      <w:tr w:rsidR="0047783A" w:rsidRPr="00E82463" w14:paraId="288DD2BD" w14:textId="77777777" w:rsidTr="00A4424B">
        <w:tc>
          <w:tcPr>
            <w:tcW w:w="3969" w:type="dxa"/>
            <w:shd w:val="pct10" w:color="auto" w:fill="FFFFFF"/>
          </w:tcPr>
          <w:p w14:paraId="5171D4B9" w14:textId="77777777" w:rsidR="0047783A" w:rsidRPr="00E82463" w:rsidRDefault="0047783A">
            <w:pPr>
              <w:keepNext/>
              <w:rPr>
                <w:rFonts w:ascii="Times New Roman" w:hAnsi="Times New Roman"/>
                <w:b/>
                <w:sz w:val="22"/>
              </w:rPr>
            </w:pPr>
            <w:r w:rsidRPr="00E82463">
              <w:rPr>
                <w:rFonts w:ascii="Times New Roman" w:hAnsi="Times New Roman"/>
                <w:b/>
                <w:sz w:val="22"/>
              </w:rPr>
              <w:lastRenderedPageBreak/>
              <w:t>Deadline for request</w:t>
            </w:r>
            <w:r w:rsidR="00335E06" w:rsidRPr="00E82463">
              <w:rPr>
                <w:rFonts w:ascii="Times New Roman" w:hAnsi="Times New Roman"/>
                <w:b/>
                <w:sz w:val="22"/>
              </w:rPr>
              <w:t>ing</w:t>
            </w:r>
            <w:r w:rsidRPr="00E82463">
              <w:rPr>
                <w:rFonts w:ascii="Times New Roman" w:hAnsi="Times New Roman"/>
                <w:b/>
                <w:sz w:val="22"/>
              </w:rPr>
              <w:t xml:space="preserve"> clarifications from the </w:t>
            </w:r>
            <w:r w:rsidR="003A5B8F">
              <w:rPr>
                <w:rFonts w:ascii="Times New Roman" w:hAnsi="Times New Roman"/>
                <w:b/>
                <w:sz w:val="22"/>
              </w:rPr>
              <w:t>Project partner</w:t>
            </w:r>
          </w:p>
        </w:tc>
        <w:tc>
          <w:tcPr>
            <w:tcW w:w="2410" w:type="dxa"/>
          </w:tcPr>
          <w:p w14:paraId="16FA9B8B" w14:textId="295777B2" w:rsidR="0047783A" w:rsidRPr="00E82463" w:rsidRDefault="00774E73" w:rsidP="005827D4">
            <w:pPr>
              <w:jc w:val="center"/>
              <w:rPr>
                <w:rFonts w:ascii="Times New Roman" w:hAnsi="Times New Roman"/>
                <w:sz w:val="22"/>
              </w:rPr>
            </w:pPr>
            <w:r>
              <w:rPr>
                <w:rFonts w:ascii="Times New Roman" w:hAnsi="Times New Roman"/>
                <w:sz w:val="22"/>
              </w:rPr>
              <w:t>14</w:t>
            </w:r>
            <w:r w:rsidRPr="00774E73">
              <w:rPr>
                <w:rFonts w:ascii="Times New Roman" w:hAnsi="Times New Roman"/>
                <w:sz w:val="22"/>
                <w:vertAlign w:val="superscript"/>
              </w:rPr>
              <w:t>th</w:t>
            </w:r>
            <w:r>
              <w:rPr>
                <w:rFonts w:ascii="Times New Roman" w:hAnsi="Times New Roman"/>
                <w:sz w:val="22"/>
              </w:rPr>
              <w:t xml:space="preserve"> April 2026</w:t>
            </w:r>
          </w:p>
        </w:tc>
        <w:tc>
          <w:tcPr>
            <w:tcW w:w="2268" w:type="dxa"/>
          </w:tcPr>
          <w:p w14:paraId="272DF146" w14:textId="25832D36" w:rsidR="0047783A" w:rsidRPr="00E82463" w:rsidRDefault="005827D4" w:rsidP="00A4424B">
            <w:pPr>
              <w:jc w:val="center"/>
              <w:rPr>
                <w:rFonts w:ascii="Times New Roman" w:hAnsi="Times New Roman"/>
                <w:sz w:val="22"/>
              </w:rPr>
            </w:pPr>
            <w:r>
              <w:rPr>
                <w:rFonts w:ascii="Times New Roman" w:hAnsi="Times New Roman"/>
                <w:sz w:val="22"/>
              </w:rPr>
              <w:t>15:00 h</w:t>
            </w:r>
            <w:r w:rsidR="00C00AC6">
              <w:rPr>
                <w:rFonts w:ascii="Times New Roman" w:hAnsi="Times New Roman"/>
                <w:sz w:val="22"/>
              </w:rPr>
              <w:t xml:space="preserve"> </w:t>
            </w:r>
            <w:r w:rsidR="008D2215">
              <w:rPr>
                <w:rFonts w:ascii="Times New Roman" w:hAnsi="Times New Roman"/>
                <w:sz w:val="22"/>
              </w:rPr>
              <w:t>CET</w:t>
            </w:r>
          </w:p>
        </w:tc>
      </w:tr>
      <w:tr w:rsidR="0047783A" w:rsidRPr="00E82463" w14:paraId="671E91AF" w14:textId="77777777" w:rsidTr="00A4424B">
        <w:tc>
          <w:tcPr>
            <w:tcW w:w="3969" w:type="dxa"/>
            <w:shd w:val="pct10" w:color="auto" w:fill="FFFFFF"/>
          </w:tcPr>
          <w:p w14:paraId="63DA5B00" w14:textId="77777777" w:rsidR="0047783A" w:rsidRPr="00E82463" w:rsidRDefault="0047783A">
            <w:pPr>
              <w:rPr>
                <w:rFonts w:ascii="Times New Roman" w:hAnsi="Times New Roman"/>
                <w:b/>
                <w:sz w:val="22"/>
              </w:rPr>
            </w:pPr>
            <w:r w:rsidRPr="00E82463">
              <w:rPr>
                <w:rFonts w:ascii="Times New Roman" w:hAnsi="Times New Roman"/>
                <w:b/>
                <w:sz w:val="22"/>
              </w:rPr>
              <w:t xml:space="preserve">Last date on which clarifications are issued by the </w:t>
            </w:r>
            <w:r w:rsidR="003A5B8F">
              <w:rPr>
                <w:rFonts w:ascii="Times New Roman" w:hAnsi="Times New Roman"/>
                <w:b/>
                <w:sz w:val="22"/>
              </w:rPr>
              <w:t>Project partner</w:t>
            </w:r>
          </w:p>
        </w:tc>
        <w:tc>
          <w:tcPr>
            <w:tcW w:w="2410" w:type="dxa"/>
          </w:tcPr>
          <w:p w14:paraId="4AE1EDA2" w14:textId="7474C050" w:rsidR="0047783A" w:rsidRPr="00E82463" w:rsidRDefault="00774E73" w:rsidP="00774E73">
            <w:pPr>
              <w:jc w:val="center"/>
              <w:rPr>
                <w:rFonts w:ascii="Times New Roman" w:hAnsi="Times New Roman"/>
                <w:sz w:val="22"/>
              </w:rPr>
            </w:pPr>
            <w:r>
              <w:rPr>
                <w:rFonts w:ascii="Times New Roman" w:hAnsi="Times New Roman"/>
                <w:sz w:val="22"/>
              </w:rPr>
              <w:t>23</w:t>
            </w:r>
            <w:r w:rsidRPr="00774E73">
              <w:rPr>
                <w:rFonts w:ascii="Times New Roman" w:hAnsi="Times New Roman"/>
                <w:sz w:val="22"/>
                <w:vertAlign w:val="superscript"/>
              </w:rPr>
              <w:t>rd</w:t>
            </w:r>
            <w:r>
              <w:rPr>
                <w:rFonts w:ascii="Times New Roman" w:hAnsi="Times New Roman"/>
                <w:sz w:val="22"/>
              </w:rPr>
              <w:t xml:space="preserve"> April 2026</w:t>
            </w:r>
          </w:p>
        </w:tc>
        <w:tc>
          <w:tcPr>
            <w:tcW w:w="2268" w:type="dxa"/>
          </w:tcPr>
          <w:p w14:paraId="58664980" w14:textId="77777777" w:rsidR="0047783A" w:rsidRPr="00E82463" w:rsidRDefault="0047783A" w:rsidP="00A4424B">
            <w:pPr>
              <w:jc w:val="center"/>
              <w:rPr>
                <w:rFonts w:ascii="Times New Roman" w:hAnsi="Times New Roman"/>
                <w:sz w:val="22"/>
              </w:rPr>
            </w:pPr>
            <w:r w:rsidRPr="00E82463">
              <w:rPr>
                <w:rFonts w:ascii="Times New Roman" w:hAnsi="Times New Roman"/>
                <w:sz w:val="22"/>
              </w:rPr>
              <w:t>-</w:t>
            </w:r>
          </w:p>
        </w:tc>
      </w:tr>
      <w:tr w:rsidR="0047783A" w:rsidRPr="00E82463" w14:paraId="19F47F48" w14:textId="77777777" w:rsidTr="00A4424B">
        <w:tc>
          <w:tcPr>
            <w:tcW w:w="3969" w:type="dxa"/>
            <w:shd w:val="pct10" w:color="auto" w:fill="FFFFFF"/>
          </w:tcPr>
          <w:p w14:paraId="1AC7CCC7" w14:textId="77777777" w:rsidR="0047783A" w:rsidRPr="00E82463" w:rsidRDefault="0047783A">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7E07BED6" w14:textId="0803D394" w:rsidR="0047783A" w:rsidRPr="00E82463" w:rsidRDefault="00774E73" w:rsidP="00BF5966">
            <w:pPr>
              <w:jc w:val="center"/>
              <w:rPr>
                <w:rFonts w:ascii="Times New Roman" w:hAnsi="Times New Roman"/>
                <w:sz w:val="22"/>
              </w:rPr>
            </w:pPr>
            <w:r>
              <w:rPr>
                <w:rFonts w:ascii="Times New Roman" w:hAnsi="Times New Roman"/>
                <w:sz w:val="22"/>
              </w:rPr>
              <w:t>4</w:t>
            </w:r>
            <w:r w:rsidRPr="00774E73">
              <w:rPr>
                <w:rFonts w:ascii="Times New Roman" w:hAnsi="Times New Roman"/>
                <w:sz w:val="22"/>
                <w:vertAlign w:val="superscript"/>
              </w:rPr>
              <w:t>th</w:t>
            </w:r>
            <w:r>
              <w:rPr>
                <w:rFonts w:ascii="Times New Roman" w:hAnsi="Times New Roman"/>
                <w:sz w:val="22"/>
              </w:rPr>
              <w:t xml:space="preserve"> May 2026</w:t>
            </w:r>
          </w:p>
        </w:tc>
        <w:tc>
          <w:tcPr>
            <w:tcW w:w="2268" w:type="dxa"/>
          </w:tcPr>
          <w:p w14:paraId="0A312210" w14:textId="004EB66F" w:rsidR="0047783A" w:rsidRPr="00E82463" w:rsidRDefault="00BF5966" w:rsidP="00A4424B">
            <w:pPr>
              <w:jc w:val="center"/>
              <w:rPr>
                <w:rFonts w:ascii="Times New Roman" w:hAnsi="Times New Roman"/>
                <w:sz w:val="22"/>
              </w:rPr>
            </w:pPr>
            <w:r>
              <w:rPr>
                <w:rFonts w:ascii="Times New Roman" w:hAnsi="Times New Roman"/>
                <w:sz w:val="22"/>
              </w:rPr>
              <w:t>11:00 h</w:t>
            </w:r>
            <w:r w:rsidR="00C00AC6">
              <w:rPr>
                <w:rFonts w:ascii="Times New Roman" w:hAnsi="Times New Roman"/>
                <w:sz w:val="22"/>
              </w:rPr>
              <w:t xml:space="preserve"> </w:t>
            </w:r>
            <w:r w:rsidR="008D2215">
              <w:rPr>
                <w:rFonts w:ascii="Times New Roman" w:hAnsi="Times New Roman"/>
                <w:sz w:val="22"/>
              </w:rPr>
              <w:t>CET</w:t>
            </w:r>
          </w:p>
        </w:tc>
      </w:tr>
      <w:tr w:rsidR="0047783A" w:rsidRPr="00E82463" w14:paraId="4E0FCF27" w14:textId="77777777" w:rsidTr="00A4424B">
        <w:tc>
          <w:tcPr>
            <w:tcW w:w="3969" w:type="dxa"/>
            <w:shd w:val="pct10" w:color="auto" w:fill="FFFFFF"/>
          </w:tcPr>
          <w:p w14:paraId="53C39ADD" w14:textId="77777777" w:rsidR="0047783A" w:rsidRPr="00E82463" w:rsidRDefault="0047783A">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1218E27C" w14:textId="1EBB7F32" w:rsidR="0047783A" w:rsidRPr="00E82463" w:rsidRDefault="00774E73" w:rsidP="00BF5966">
            <w:pPr>
              <w:jc w:val="center"/>
              <w:rPr>
                <w:rFonts w:ascii="Times New Roman" w:hAnsi="Times New Roman"/>
                <w:sz w:val="22"/>
              </w:rPr>
            </w:pPr>
            <w:r>
              <w:rPr>
                <w:rFonts w:ascii="Times New Roman" w:hAnsi="Times New Roman"/>
                <w:sz w:val="22"/>
              </w:rPr>
              <w:t>4</w:t>
            </w:r>
            <w:r w:rsidRPr="00774E73">
              <w:rPr>
                <w:rFonts w:ascii="Times New Roman" w:hAnsi="Times New Roman"/>
                <w:sz w:val="22"/>
                <w:vertAlign w:val="superscript"/>
              </w:rPr>
              <w:t>th</w:t>
            </w:r>
            <w:r>
              <w:rPr>
                <w:rFonts w:ascii="Times New Roman" w:hAnsi="Times New Roman"/>
                <w:sz w:val="22"/>
              </w:rPr>
              <w:t xml:space="preserve"> May 2026</w:t>
            </w:r>
          </w:p>
        </w:tc>
        <w:tc>
          <w:tcPr>
            <w:tcW w:w="2268" w:type="dxa"/>
          </w:tcPr>
          <w:p w14:paraId="5FB56C7D" w14:textId="74A5B6DF" w:rsidR="0047783A" w:rsidRPr="00E82463" w:rsidRDefault="00BF5966" w:rsidP="00A4424B">
            <w:pPr>
              <w:jc w:val="center"/>
              <w:rPr>
                <w:rFonts w:ascii="Times New Roman" w:hAnsi="Times New Roman"/>
                <w:sz w:val="22"/>
              </w:rPr>
            </w:pPr>
            <w:r>
              <w:rPr>
                <w:rFonts w:ascii="Times New Roman" w:hAnsi="Times New Roman"/>
                <w:sz w:val="22"/>
              </w:rPr>
              <w:t xml:space="preserve">11:30 </w:t>
            </w:r>
            <w:r w:rsidR="00C00AC6">
              <w:rPr>
                <w:rFonts w:ascii="Times New Roman" w:hAnsi="Times New Roman"/>
                <w:sz w:val="22"/>
              </w:rPr>
              <w:t>h</w:t>
            </w:r>
            <w:r w:rsidR="008D2215">
              <w:rPr>
                <w:rFonts w:ascii="Times New Roman" w:hAnsi="Times New Roman"/>
                <w:sz w:val="22"/>
              </w:rPr>
              <w:t xml:space="preserve"> CET</w:t>
            </w:r>
          </w:p>
        </w:tc>
      </w:tr>
      <w:tr w:rsidR="0047783A" w:rsidRPr="00E82463" w14:paraId="46D7559E" w14:textId="77777777" w:rsidTr="00BF5966">
        <w:tc>
          <w:tcPr>
            <w:tcW w:w="3969" w:type="dxa"/>
            <w:shd w:val="pct10" w:color="auto" w:fill="FFFFFF"/>
          </w:tcPr>
          <w:p w14:paraId="4F8AD98B"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vAlign w:val="center"/>
          </w:tcPr>
          <w:p w14:paraId="1CC88330" w14:textId="57E914A7" w:rsidR="0047783A" w:rsidRPr="00BF5966" w:rsidRDefault="00774E73" w:rsidP="00774E73">
            <w:pPr>
              <w:tabs>
                <w:tab w:val="left" w:pos="851"/>
              </w:tabs>
              <w:jc w:val="center"/>
              <w:rPr>
                <w:rFonts w:ascii="Times New Roman" w:hAnsi="Times New Roman"/>
                <w:sz w:val="22"/>
                <w:lang w:val="sr-Latn-ME"/>
              </w:rPr>
            </w:pPr>
            <w:r>
              <w:rPr>
                <w:rFonts w:ascii="Times New Roman" w:hAnsi="Times New Roman"/>
                <w:sz w:val="22"/>
              </w:rPr>
              <w:t>8</w:t>
            </w:r>
            <w:r w:rsidRPr="00774E73">
              <w:rPr>
                <w:rFonts w:ascii="Times New Roman" w:hAnsi="Times New Roman"/>
                <w:sz w:val="22"/>
                <w:vertAlign w:val="superscript"/>
              </w:rPr>
              <w:t>th</w:t>
            </w:r>
            <w:r>
              <w:rPr>
                <w:rFonts w:ascii="Times New Roman" w:hAnsi="Times New Roman"/>
                <w:sz w:val="22"/>
              </w:rPr>
              <w:t xml:space="preserve"> May 2026</w:t>
            </w:r>
            <w:r w:rsidR="00BF5966">
              <w:rPr>
                <w:rFonts w:ascii="Times New Roman" w:hAnsi="Times New Roman"/>
                <w:sz w:val="22"/>
              </w:rPr>
              <w:t>*</w:t>
            </w:r>
          </w:p>
        </w:tc>
        <w:tc>
          <w:tcPr>
            <w:tcW w:w="2268" w:type="dxa"/>
          </w:tcPr>
          <w:p w14:paraId="535D8C2C" w14:textId="77777777" w:rsidR="0047783A" w:rsidRPr="00E82463" w:rsidRDefault="0047783A" w:rsidP="00A4424B">
            <w:pPr>
              <w:tabs>
                <w:tab w:val="left" w:pos="851"/>
              </w:tabs>
              <w:jc w:val="center"/>
              <w:rPr>
                <w:rFonts w:ascii="Times New Roman" w:hAnsi="Times New Roman"/>
                <w:sz w:val="22"/>
              </w:rPr>
            </w:pPr>
            <w:r w:rsidRPr="00E82463">
              <w:rPr>
                <w:rFonts w:ascii="Times New Roman" w:hAnsi="Times New Roman"/>
                <w:sz w:val="22"/>
              </w:rPr>
              <w:t>-</w:t>
            </w:r>
          </w:p>
        </w:tc>
      </w:tr>
      <w:tr w:rsidR="0047783A" w:rsidRPr="00E82463" w14:paraId="33A23B56" w14:textId="77777777" w:rsidTr="00BF5966">
        <w:tc>
          <w:tcPr>
            <w:tcW w:w="3969" w:type="dxa"/>
            <w:shd w:val="pct10" w:color="auto" w:fill="FFFFFF"/>
          </w:tcPr>
          <w:p w14:paraId="4DFC5BE0"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vAlign w:val="center"/>
          </w:tcPr>
          <w:p w14:paraId="655D732B" w14:textId="5FC1483D" w:rsidR="0047783A" w:rsidRPr="00E82463" w:rsidRDefault="00774E73" w:rsidP="00774E73">
            <w:pPr>
              <w:tabs>
                <w:tab w:val="left" w:pos="851"/>
              </w:tabs>
              <w:jc w:val="center"/>
              <w:rPr>
                <w:rFonts w:ascii="Times New Roman" w:hAnsi="Times New Roman"/>
                <w:sz w:val="22"/>
              </w:rPr>
            </w:pPr>
            <w:r>
              <w:rPr>
                <w:rFonts w:ascii="Times New Roman" w:hAnsi="Times New Roman"/>
                <w:sz w:val="22"/>
              </w:rPr>
              <w:t>15</w:t>
            </w:r>
            <w:r w:rsidRPr="00774E73">
              <w:rPr>
                <w:rFonts w:ascii="Times New Roman" w:hAnsi="Times New Roman"/>
                <w:sz w:val="22"/>
                <w:vertAlign w:val="superscript"/>
              </w:rPr>
              <w:t>th</w:t>
            </w:r>
            <w:r>
              <w:rPr>
                <w:rFonts w:ascii="Times New Roman" w:hAnsi="Times New Roman"/>
                <w:sz w:val="22"/>
              </w:rPr>
              <w:t xml:space="preserve"> May 2026</w:t>
            </w:r>
            <w:r w:rsidR="00BF5966">
              <w:rPr>
                <w:rFonts w:ascii="Times New Roman" w:hAnsi="Times New Roman"/>
                <w:sz w:val="22"/>
              </w:rPr>
              <w:t>*</w:t>
            </w:r>
          </w:p>
        </w:tc>
        <w:tc>
          <w:tcPr>
            <w:tcW w:w="2268" w:type="dxa"/>
          </w:tcPr>
          <w:p w14:paraId="4D182DCF" w14:textId="77777777" w:rsidR="0047783A" w:rsidRPr="00E82463" w:rsidRDefault="0047783A" w:rsidP="00BF5966">
            <w:pPr>
              <w:tabs>
                <w:tab w:val="left" w:pos="851"/>
              </w:tabs>
              <w:jc w:val="center"/>
              <w:rPr>
                <w:rFonts w:ascii="Times New Roman" w:hAnsi="Times New Roman"/>
                <w:sz w:val="22"/>
              </w:rPr>
            </w:pPr>
            <w:r w:rsidRPr="00E82463">
              <w:rPr>
                <w:rFonts w:ascii="Times New Roman" w:hAnsi="Times New Roman"/>
                <w:sz w:val="22"/>
              </w:rPr>
              <w:t>-</w:t>
            </w:r>
          </w:p>
        </w:tc>
      </w:tr>
    </w:tbl>
    <w:p w14:paraId="49CAB771" w14:textId="77777777" w:rsidR="0038446C" w:rsidRDefault="0047783A">
      <w:pPr>
        <w:tabs>
          <w:tab w:val="left" w:pos="851"/>
        </w:tabs>
        <w:jc w:val="both"/>
        <w:rPr>
          <w:rFonts w:ascii="Times New Roman" w:hAnsi="Times New Roman"/>
          <w:b/>
        </w:rPr>
      </w:pPr>
      <w:bookmarkStart w:id="5" w:name="_Ref500317541"/>
      <w:r w:rsidRPr="00E82463">
        <w:rPr>
          <w:rFonts w:ascii="Times New Roman" w:hAnsi="Times New Roman"/>
          <w:b/>
        </w:rPr>
        <w:t xml:space="preserve"> * All times are in the time zone of the country of the </w:t>
      </w:r>
      <w:r w:rsidR="003A5B8F">
        <w:rPr>
          <w:rFonts w:ascii="Times New Roman" w:hAnsi="Times New Roman"/>
          <w:b/>
        </w:rPr>
        <w:t>Project partner</w:t>
      </w:r>
      <w:r w:rsidR="00E82463">
        <w:rPr>
          <w:rFonts w:ascii="Times New Roman" w:hAnsi="Times New Roman"/>
          <w:b/>
        </w:rPr>
        <w:t xml:space="preserve"> </w:t>
      </w:r>
    </w:p>
    <w:p w14:paraId="71CB239D" w14:textId="5A779CD2" w:rsidR="0047783A" w:rsidRPr="00E82463" w:rsidRDefault="0038446C">
      <w:pPr>
        <w:tabs>
          <w:tab w:val="left" w:pos="851"/>
        </w:tabs>
        <w:jc w:val="both"/>
        <w:rPr>
          <w:rFonts w:ascii="Times New Roman" w:hAnsi="Times New Roman"/>
          <w:b/>
        </w:rPr>
      </w:pPr>
      <w:r>
        <w:rPr>
          <w:rFonts w:ascii="Times New Roman" w:hAnsi="Times New Roman"/>
          <w:b/>
        </w:rPr>
        <w:t xml:space="preserve"> </w:t>
      </w:r>
      <w:r w:rsidRPr="00E82463">
        <w:rPr>
          <w:rFonts w:ascii="Times New Roman" w:hAnsi="Times New Roman"/>
          <w:b/>
        </w:rPr>
        <w:t xml:space="preserve">* </w:t>
      </w:r>
      <w:r>
        <w:rPr>
          <w:rFonts w:ascii="Times New Roman" w:hAnsi="Times New Roman"/>
          <w:b/>
        </w:rPr>
        <w:t xml:space="preserve"> </w:t>
      </w:r>
      <w:r w:rsidR="0047783A" w:rsidRPr="00E82463">
        <w:rPr>
          <w:rFonts w:ascii="Times New Roman" w:hAnsi="Times New Roman"/>
          <w:b/>
        </w:rPr>
        <w:t>Provisional date</w:t>
      </w:r>
    </w:p>
    <w:p w14:paraId="192221EB" w14:textId="77777777" w:rsidR="0047783A" w:rsidRPr="00E82463" w:rsidRDefault="0047783A" w:rsidP="00E700D5">
      <w:pPr>
        <w:pStyle w:val="Heading1"/>
      </w:pPr>
      <w:bookmarkStart w:id="6" w:name="_Toc42488072"/>
      <w:bookmarkEnd w:id="5"/>
      <w:r w:rsidRPr="00E82463">
        <w:t>Participation</w:t>
      </w:r>
      <w:bookmarkEnd w:id="6"/>
    </w:p>
    <w:p w14:paraId="4D7BECCB" w14:textId="1CDE81E0" w:rsidR="00096BD5" w:rsidRPr="008B6A30" w:rsidRDefault="0047783A" w:rsidP="00F5542A">
      <w:pPr>
        <w:pStyle w:val="Blockquote"/>
        <w:ind w:left="709" w:right="1" w:hanging="567"/>
        <w:jc w:val="both"/>
        <w:rPr>
          <w:rFonts w:ascii="Times New Roman" w:hAnsi="Times New Roman"/>
          <w:sz w:val="22"/>
          <w:szCs w:val="22"/>
          <w:lang w:val="en-GB"/>
        </w:rPr>
      </w:pPr>
      <w:r w:rsidRPr="00E30FFA">
        <w:rPr>
          <w:sz w:val="22"/>
          <w:szCs w:val="22"/>
          <w:lang w:val="en-GB"/>
        </w:rPr>
        <w:t>3.1</w:t>
      </w:r>
      <w:r w:rsidRPr="00E30FFA">
        <w:rPr>
          <w:sz w:val="22"/>
          <w:szCs w:val="22"/>
          <w:lang w:val="en-GB"/>
        </w:rPr>
        <w:tab/>
      </w:r>
      <w:r w:rsidR="00096BD5" w:rsidRPr="008B6A30">
        <w:rPr>
          <w:rFonts w:ascii="Times New Roman" w:hAnsi="Times New Roman"/>
          <w:sz w:val="22"/>
          <w:szCs w:val="22"/>
          <w:lang w:val="en-GB"/>
        </w:rPr>
        <w:t xml:space="preserve">Participation is open to </w:t>
      </w:r>
      <w:r w:rsidR="00F5542A">
        <w:rPr>
          <w:rFonts w:ascii="Times New Roman" w:hAnsi="Times New Roman"/>
          <w:sz w:val="22"/>
          <w:szCs w:val="22"/>
          <w:lang w:val="en-GB"/>
        </w:rPr>
        <w:t xml:space="preserve">all </w:t>
      </w:r>
      <w:r w:rsidR="00F5542A" w:rsidRPr="00F5542A">
        <w:rPr>
          <w:rFonts w:ascii="Times New Roman" w:hAnsi="Times New Roman"/>
          <w:sz w:val="22"/>
          <w:szCs w:val="22"/>
          <w:lang w:val="en-GB"/>
        </w:rPr>
        <w:t>legal persons which are effectively established in the participating countries, other Member States, other IPA II</w:t>
      </w:r>
      <w:r w:rsidR="00C412EA">
        <w:rPr>
          <w:rFonts w:ascii="Times New Roman" w:hAnsi="Times New Roman"/>
          <w:sz w:val="22"/>
          <w:szCs w:val="22"/>
          <w:lang w:val="en-GB"/>
        </w:rPr>
        <w:t>I</w:t>
      </w:r>
      <w:r w:rsidR="00F5542A" w:rsidRPr="00F5542A">
        <w:rPr>
          <w:rFonts w:ascii="Times New Roman" w:hAnsi="Times New Roman"/>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r w:rsidR="007609B6">
        <w:rPr>
          <w:rFonts w:ascii="Times New Roman" w:hAnsi="Times New Roman"/>
          <w:sz w:val="22"/>
          <w:szCs w:val="22"/>
          <w:lang w:val="en-GB"/>
        </w:rPr>
        <w:t xml:space="preserve"> </w:t>
      </w:r>
    </w:p>
    <w:p w14:paraId="2637F8F8" w14:textId="1F76BA2D" w:rsidR="0047783A" w:rsidRPr="00E82463" w:rsidRDefault="0047783A" w:rsidP="008B6A30">
      <w:pPr>
        <w:pStyle w:val="PRAGHeading2"/>
        <w:numPr>
          <w:ilvl w:val="0"/>
          <w:numId w:val="0"/>
        </w:numPr>
        <w:ind w:left="567" w:hanging="567"/>
        <w:jc w:val="both"/>
        <w:rPr>
          <w:lang w:val="en-GB"/>
        </w:rPr>
      </w:pPr>
      <w:r w:rsidRPr="00E82463">
        <w:rPr>
          <w:sz w:val="22"/>
          <w:lang w:val="en-GB"/>
        </w:rPr>
        <w:t>3.2</w:t>
      </w:r>
      <w:r w:rsidRPr="00E82463">
        <w:rPr>
          <w:sz w:val="22"/>
          <w:lang w:val="en-GB"/>
        </w:rPr>
        <w:tab/>
      </w:r>
      <w:r w:rsidR="007609B6">
        <w:rPr>
          <w:sz w:val="22"/>
          <w:szCs w:val="22"/>
          <w:lang w:val="en-GB"/>
        </w:rPr>
        <w:t>n/a</w:t>
      </w:r>
    </w:p>
    <w:p w14:paraId="4C571809" w14:textId="77777777" w:rsidR="0047783A" w:rsidRPr="007A0C47" w:rsidRDefault="0047783A" w:rsidP="00A4424B">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w:t>
      </w:r>
      <w:r w:rsidR="007A0C47">
        <w:rPr>
          <w:rFonts w:ascii="Times New Roman" w:hAnsi="Times New Roman"/>
          <w:sz w:val="22"/>
          <w:lang w:val="en-GB"/>
        </w:rPr>
        <w:t>s</w:t>
      </w:r>
      <w:r w:rsidR="007A0C47" w:rsidRPr="00AF31AE">
        <w:rPr>
          <w:rFonts w:ascii="Times New Roman" w:hAnsi="Times New Roman"/>
          <w:sz w:val="22"/>
          <w:lang w:val="en-GB"/>
        </w:rPr>
        <w:t xml:space="preserve"> must certify that they meet these conditions. </w:t>
      </w:r>
      <w:r w:rsidR="00096BD5">
        <w:rPr>
          <w:rFonts w:ascii="Times New Roman" w:hAnsi="Times New Roman"/>
          <w:sz w:val="22"/>
          <w:lang w:val="en-GB"/>
        </w:rPr>
        <w:t>If required, t</w:t>
      </w:r>
      <w:r w:rsidR="007A0C47" w:rsidRPr="00AF31AE">
        <w:rPr>
          <w:rFonts w:ascii="Times New Roman" w:hAnsi="Times New Roman"/>
          <w:sz w:val="22"/>
          <w:lang w:val="en-GB"/>
        </w:rPr>
        <w:t xml:space="preserve">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A5B8F">
        <w:rPr>
          <w:rFonts w:ascii="Times New Roman" w:hAnsi="Times New Roman"/>
          <w:sz w:val="22"/>
          <w:lang w:val="en-GB"/>
        </w:rPr>
        <w:t>Project partner</w:t>
      </w:r>
      <w:r w:rsidR="007A0C47" w:rsidRPr="00AF31AE">
        <w:rPr>
          <w:rFonts w:ascii="Times New Roman" w:hAnsi="Times New Roman"/>
          <w:sz w:val="22"/>
          <w:lang w:val="en-GB"/>
        </w:rPr>
        <w:t xml:space="preserve"> may accept other satisfactory evidence that these conditions are met</w:t>
      </w:r>
      <w:r w:rsidRPr="007A0C47">
        <w:rPr>
          <w:rFonts w:ascii="Times New Roman" w:hAnsi="Times New Roman"/>
          <w:sz w:val="22"/>
          <w:lang w:val="en-GB"/>
        </w:rPr>
        <w:t>.</w:t>
      </w:r>
    </w:p>
    <w:p w14:paraId="4441F839" w14:textId="77777777" w:rsidR="00C87B45" w:rsidRPr="00C87B45" w:rsidRDefault="0047783A" w:rsidP="00C87B45">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C87B45" w:rsidRPr="00C412EA">
        <w:rPr>
          <w:rFonts w:ascii="Times New Roman" w:hAnsi="Times New Roman"/>
          <w:sz w:val="22"/>
          <w:szCs w:val="22"/>
          <w:lang w:val="en-GB"/>
        </w:rPr>
        <w:t xml:space="preserve">In the cases listed in </w:t>
      </w:r>
      <w:r w:rsidR="00C87B45" w:rsidRPr="00C412EA">
        <w:rPr>
          <w:rFonts w:ascii="Times New Roman" w:hAnsi="Times New Roman"/>
          <w:noProof/>
          <w:sz w:val="22"/>
          <w:szCs w:val="22"/>
          <w:lang w:val="en-GB"/>
        </w:rPr>
        <w:t>Declaration on honour on exclusion criteria and selection criteria</w:t>
      </w:r>
      <w:r w:rsidR="00C87B45" w:rsidRPr="00C412EA">
        <w:rPr>
          <w:rFonts w:ascii="Times New Roman" w:hAnsi="Times New Roman"/>
          <w:sz w:val="22"/>
          <w:szCs w:val="22"/>
          <w:lang w:val="en-GB"/>
        </w:rPr>
        <w:t xml:space="preserve"> tenderers may be excluded from the procedure.</w:t>
      </w:r>
    </w:p>
    <w:p w14:paraId="31DC6C36"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B4644C">
        <w:rPr>
          <w:rFonts w:ascii="Times New Roman" w:hAnsi="Times New Roman"/>
          <w:sz w:val="22"/>
          <w:lang w:val="en-GB"/>
        </w:rPr>
        <w:t>When requested</w:t>
      </w:r>
      <w:r w:rsidRPr="00E82463">
        <w:rPr>
          <w:rFonts w:ascii="Times New Roman" w:hAnsi="Times New Roman"/>
          <w:sz w:val="22"/>
          <w:szCs w:val="22"/>
          <w:lang w:val="en-GB"/>
        </w:rPr>
        <w:t xml:space="preserve"> by the </w:t>
      </w:r>
      <w:r w:rsidR="003A5B8F">
        <w:rPr>
          <w:rFonts w:ascii="Times New Roman" w:hAnsi="Times New Roman"/>
          <w:sz w:val="22"/>
          <w:szCs w:val="22"/>
          <w:lang w:val="en-GB"/>
        </w:rPr>
        <w:t>Project partner</w:t>
      </w:r>
      <w:r w:rsidRPr="00E82463">
        <w:rPr>
          <w:rFonts w:ascii="Times New Roman" w:hAnsi="Times New Roman"/>
          <w:sz w:val="22"/>
          <w:szCs w:val="22"/>
          <w:lang w:val="en-GB"/>
        </w:rPr>
        <w:t>, tenderer</w:t>
      </w:r>
      <w:r w:rsidR="005D72F7" w:rsidRPr="00E82463">
        <w:rPr>
          <w:rFonts w:ascii="Times New Roman" w:hAnsi="Times New Roman"/>
          <w:sz w:val="22"/>
          <w:szCs w:val="22"/>
          <w:lang w:val="en-GB"/>
        </w:rPr>
        <w:t>s</w:t>
      </w:r>
      <w:r w:rsidRPr="00E82463">
        <w:rPr>
          <w:rFonts w:ascii="Times New Roman" w:hAnsi="Times New Roman"/>
          <w:sz w:val="22"/>
          <w:szCs w:val="22"/>
          <w:lang w:val="en-GB"/>
        </w:rPr>
        <w:t>/contractor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must </w:t>
      </w:r>
      <w:r w:rsidRPr="00E82463">
        <w:rPr>
          <w:rFonts w:ascii="Times New Roman" w:hAnsi="Times New Roman"/>
          <w:sz w:val="22"/>
          <w:szCs w:val="22"/>
          <w:lang w:val="en-GB"/>
        </w:rPr>
        <w:t>submit 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from the intended subcontractor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that </w:t>
      </w:r>
      <w:r w:rsidR="005D72F7" w:rsidRPr="00E82463">
        <w:rPr>
          <w:rFonts w:ascii="Times New Roman" w:hAnsi="Times New Roman"/>
          <w:sz w:val="22"/>
          <w:szCs w:val="22"/>
          <w:lang w:val="en-GB"/>
        </w:rPr>
        <w:t>they are</w:t>
      </w:r>
      <w:r w:rsidRPr="00E82463">
        <w:rPr>
          <w:rFonts w:ascii="Times New Roman" w:hAnsi="Times New Roman"/>
          <w:sz w:val="22"/>
          <w:szCs w:val="22"/>
          <w:lang w:val="en-GB"/>
        </w:rPr>
        <w:t xml:space="preserve"> not in </w:t>
      </w:r>
      <w:r w:rsidR="005D72F7" w:rsidRPr="00E82463">
        <w:rPr>
          <w:rFonts w:ascii="Times New Roman" w:hAnsi="Times New Roman"/>
          <w:sz w:val="22"/>
          <w:szCs w:val="22"/>
          <w:lang w:val="en-GB"/>
        </w:rPr>
        <w:t xml:space="preserve">any </w:t>
      </w:r>
      <w:r w:rsidRPr="00E82463">
        <w:rPr>
          <w:rFonts w:ascii="Times New Roman" w:hAnsi="Times New Roman"/>
          <w:sz w:val="22"/>
          <w:szCs w:val="22"/>
          <w:lang w:val="en-GB"/>
        </w:rPr>
        <w:t>of the exclusion situations. 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703034B9" w14:textId="77777777"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lastRenderedPageBreak/>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that they comply with the necessary legal, technical and financial requirements and have the means to carry out the contract effectively.</w:t>
      </w:r>
    </w:p>
    <w:p w14:paraId="046386A3" w14:textId="77777777" w:rsidR="0047783A" w:rsidRPr="00E82463" w:rsidRDefault="0047783A" w:rsidP="0047783A">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3.6</w:t>
      </w:r>
      <w:r w:rsidRPr="00E82463">
        <w:rPr>
          <w:rFonts w:ascii="Times New Roman" w:hAnsi="Times New Roman"/>
          <w:sz w:val="22"/>
          <w:szCs w:val="22"/>
          <w:lang w:val="en-GB"/>
        </w:rPr>
        <w:tab/>
      </w:r>
      <w:r w:rsidR="00164F15" w:rsidRPr="00E82463">
        <w:rPr>
          <w:rFonts w:ascii="Times New Roman" w:hAnsi="Times New Roman"/>
          <w:sz w:val="22"/>
          <w:szCs w:val="22"/>
          <w:lang w:val="en-GB"/>
        </w:rPr>
        <w:t>Where</w:t>
      </w:r>
      <w:r w:rsidRPr="00E82463">
        <w:rPr>
          <w:rFonts w:ascii="Times New Roman" w:hAnsi="Times New Roman"/>
          <w:sz w:val="22"/>
          <w:szCs w:val="22"/>
          <w:lang w:val="en-GB"/>
        </w:rPr>
        <w:t xml:space="preserve"> </w:t>
      </w:r>
      <w:r w:rsidR="00164F15" w:rsidRPr="00E82463">
        <w:rPr>
          <w:rFonts w:ascii="Times New Roman" w:hAnsi="Times New Roman"/>
          <w:sz w:val="22"/>
          <w:szCs w:val="22"/>
          <w:lang w:val="en-GB"/>
        </w:rPr>
        <w:t xml:space="preserve">tenders </w:t>
      </w:r>
      <w:r w:rsidRPr="00E82463">
        <w:rPr>
          <w:rFonts w:ascii="Times New Roman" w:hAnsi="Times New Roman"/>
          <w:sz w:val="22"/>
          <w:szCs w:val="22"/>
          <w:lang w:val="en-GB"/>
        </w:rPr>
        <w:t>include subcontracting, it is recommended that the contractual arrangements between tenderer</w:t>
      </w:r>
      <w:r w:rsidR="00164F15" w:rsidRPr="00E82463">
        <w:rPr>
          <w:rFonts w:ascii="Times New Roman" w:hAnsi="Times New Roman"/>
          <w:sz w:val="22"/>
          <w:szCs w:val="22"/>
          <w:lang w:val="en-GB"/>
        </w:rPr>
        <w:t>s</w:t>
      </w:r>
      <w:r w:rsidRPr="00E82463">
        <w:rPr>
          <w:rFonts w:ascii="Times New Roman" w:hAnsi="Times New Roman"/>
          <w:sz w:val="22"/>
          <w:szCs w:val="22"/>
          <w:lang w:val="en-GB"/>
        </w:rPr>
        <w:t xml:space="preserve"> and </w:t>
      </w:r>
      <w:r w:rsidR="00164F15" w:rsidRPr="00E82463">
        <w:rPr>
          <w:rFonts w:ascii="Times New Roman" w:hAnsi="Times New Roman"/>
          <w:sz w:val="22"/>
          <w:szCs w:val="22"/>
          <w:lang w:val="en-GB"/>
        </w:rPr>
        <w:t xml:space="preserve">their </w:t>
      </w:r>
      <w:r w:rsidRPr="00E82463">
        <w:rPr>
          <w:rFonts w:ascii="Times New Roman" w:hAnsi="Times New Roman"/>
          <w:sz w:val="22"/>
          <w:szCs w:val="22"/>
          <w:lang w:val="en-GB"/>
        </w:rPr>
        <w:t>subcontractors include mediation, according to national and international practices, as a method of dispute resolution.</w:t>
      </w:r>
    </w:p>
    <w:p w14:paraId="7930BE34" w14:textId="77777777" w:rsidR="0047783A" w:rsidRPr="00E82463" w:rsidRDefault="0047783A" w:rsidP="00E700D5">
      <w:pPr>
        <w:pStyle w:val="Heading1"/>
      </w:pPr>
      <w:bookmarkStart w:id="7" w:name="_Toc42488073"/>
      <w:r w:rsidRPr="00E82463">
        <w:t>Origi</w:t>
      </w:r>
      <w:r w:rsidR="007609B6">
        <w:t>n</w:t>
      </w:r>
      <w:bookmarkEnd w:id="7"/>
    </w:p>
    <w:p w14:paraId="5DFDCA6C" w14:textId="28D10506" w:rsidR="00C87B45" w:rsidRPr="00B12303" w:rsidRDefault="0047783A" w:rsidP="008B6A30">
      <w:pPr>
        <w:pStyle w:val="Heading2"/>
        <w:keepNext w:val="0"/>
        <w:numPr>
          <w:ilvl w:val="1"/>
          <w:numId w:val="0"/>
        </w:numPr>
        <w:ind w:left="567" w:hanging="567"/>
        <w:jc w:val="both"/>
        <w:rPr>
          <w:rFonts w:ascii="Times New Roman" w:hAnsi="Times New Roman"/>
          <w:sz w:val="22"/>
          <w:szCs w:val="22"/>
        </w:rPr>
      </w:pPr>
      <w:r w:rsidRPr="00E82463">
        <w:rPr>
          <w:rFonts w:ascii="Times New Roman" w:hAnsi="Times New Roman"/>
          <w:sz w:val="22"/>
          <w:lang w:val="en-GB"/>
        </w:rPr>
        <w:t>4.1</w:t>
      </w:r>
      <w:r w:rsidR="00164F15" w:rsidRPr="00E82463">
        <w:rPr>
          <w:rFonts w:ascii="Times New Roman" w:hAnsi="Times New Roman"/>
          <w:sz w:val="22"/>
          <w:lang w:val="en-GB"/>
        </w:rPr>
        <w:tab/>
      </w:r>
      <w:r w:rsidR="00F5542A" w:rsidRPr="00F5542A">
        <w:rPr>
          <w:rFonts w:ascii="Times New Roman" w:hAnsi="Times New Roman"/>
          <w:sz w:val="22"/>
          <w:szCs w:val="22"/>
          <w:lang w:val="en-GB"/>
        </w:rPr>
        <w:t>All supplies purchased under a procurement contract, or in accordance with a grant agreement, financed under IPA II</w:t>
      </w:r>
      <w:r w:rsidR="00C412EA">
        <w:rPr>
          <w:rFonts w:ascii="Times New Roman" w:hAnsi="Times New Roman"/>
          <w:sz w:val="22"/>
          <w:szCs w:val="22"/>
          <w:lang w:val="en-GB"/>
        </w:rPr>
        <w:t>I</w:t>
      </w:r>
      <w:r w:rsidR="00F5542A" w:rsidRPr="00F5542A">
        <w:rPr>
          <w:rFonts w:ascii="Times New Roman" w:hAnsi="Times New Roman"/>
          <w:sz w:val="22"/>
          <w:szCs w:val="22"/>
          <w:lang w:val="en-GB"/>
        </w:rPr>
        <w:t xml:space="preserve"> shall originate from an eligible country or from any country which is eligible under the rules of the partner or other donor or member state or determined in the constitutive act of the trust fund. </w:t>
      </w:r>
    </w:p>
    <w:p w14:paraId="6C4B830C" w14:textId="77777777" w:rsidR="0047783A" w:rsidRPr="00E82463" w:rsidRDefault="0047783A" w:rsidP="00E700D5">
      <w:pPr>
        <w:pStyle w:val="Heading1"/>
      </w:pPr>
      <w:bookmarkStart w:id="8" w:name="_Toc42488074"/>
      <w:r w:rsidRPr="00E82463">
        <w:t xml:space="preserve">Type of </w:t>
      </w:r>
      <w:proofErr w:type="spellStart"/>
      <w:r w:rsidRPr="00E82463">
        <w:t>contract</w:t>
      </w:r>
      <w:bookmarkEnd w:id="8"/>
      <w:proofErr w:type="spellEnd"/>
    </w:p>
    <w:p w14:paraId="27EF6031" w14:textId="6C24D331" w:rsidR="0047783A" w:rsidRDefault="00BF5966" w:rsidP="0047783A">
      <w:pPr>
        <w:pStyle w:val="Heading2"/>
        <w:keepNext w:val="0"/>
        <w:ind w:left="567"/>
        <w:jc w:val="both"/>
        <w:rPr>
          <w:rFonts w:ascii="Times New Roman" w:hAnsi="Times New Roman"/>
          <w:sz w:val="22"/>
          <w:lang w:val="en-GB"/>
        </w:rPr>
      </w:pPr>
      <w:r>
        <w:rPr>
          <w:rFonts w:ascii="Times New Roman" w:hAnsi="Times New Roman"/>
          <w:sz w:val="22"/>
          <w:lang w:val="en-GB"/>
        </w:rPr>
        <w:t>unit-price</w:t>
      </w:r>
    </w:p>
    <w:p w14:paraId="22264C10" w14:textId="77777777" w:rsidR="0047783A" w:rsidRPr="00E82463" w:rsidRDefault="0047783A" w:rsidP="00E700D5">
      <w:pPr>
        <w:pStyle w:val="Heading1"/>
      </w:pPr>
      <w:bookmarkStart w:id="9" w:name="_Toc42488075"/>
      <w:r w:rsidRPr="00E82463">
        <w:t>Currency</w:t>
      </w:r>
      <w:bookmarkEnd w:id="9"/>
    </w:p>
    <w:p w14:paraId="3240CD44" w14:textId="148B7CDE" w:rsidR="0047783A" w:rsidRDefault="0047783A" w:rsidP="0047783A">
      <w:pPr>
        <w:pStyle w:val="Heading2"/>
        <w:keepNext w:val="0"/>
        <w:ind w:left="567"/>
        <w:jc w:val="both"/>
        <w:rPr>
          <w:rFonts w:ascii="Times New Roman" w:hAnsi="Times New Roman"/>
          <w:bCs/>
          <w:sz w:val="22"/>
          <w:szCs w:val="22"/>
          <w:lang w:val="en-GB"/>
        </w:rPr>
      </w:pPr>
      <w:r w:rsidRPr="00090987">
        <w:rPr>
          <w:rFonts w:ascii="Times New Roman" w:hAnsi="Times New Roman"/>
          <w:sz w:val="22"/>
          <w:szCs w:val="22"/>
          <w:lang w:val="en-GB"/>
        </w:rPr>
        <w:t>Tenders must be presente</w:t>
      </w:r>
      <w:r w:rsidRPr="00BF5966">
        <w:rPr>
          <w:rFonts w:ascii="Times New Roman" w:hAnsi="Times New Roman"/>
          <w:sz w:val="22"/>
          <w:szCs w:val="22"/>
          <w:lang w:val="en-GB"/>
        </w:rPr>
        <w:t xml:space="preserve">d in </w:t>
      </w:r>
      <w:r w:rsidR="0066145D" w:rsidRPr="00BF5966">
        <w:rPr>
          <w:rFonts w:ascii="Times New Roman" w:hAnsi="Times New Roman"/>
          <w:bCs/>
          <w:sz w:val="22"/>
          <w:szCs w:val="22"/>
          <w:lang w:val="en-GB"/>
        </w:rPr>
        <w:t>E</w:t>
      </w:r>
      <w:r w:rsidRPr="00BF5966">
        <w:rPr>
          <w:rFonts w:ascii="Times New Roman" w:hAnsi="Times New Roman"/>
          <w:bCs/>
          <w:sz w:val="22"/>
          <w:szCs w:val="22"/>
          <w:lang w:val="en-GB"/>
        </w:rPr>
        <w:t>uro</w:t>
      </w:r>
      <w:r w:rsidR="00BF5966" w:rsidRPr="00BF5966">
        <w:rPr>
          <w:rFonts w:ascii="Times New Roman" w:hAnsi="Times New Roman"/>
          <w:bCs/>
          <w:sz w:val="22"/>
          <w:szCs w:val="22"/>
          <w:lang w:val="en-GB"/>
        </w:rPr>
        <w:t>.</w:t>
      </w:r>
      <w:r w:rsidR="00904D27" w:rsidRPr="00090987">
        <w:rPr>
          <w:rFonts w:ascii="Times New Roman" w:hAnsi="Times New Roman"/>
          <w:bCs/>
          <w:sz w:val="22"/>
          <w:szCs w:val="22"/>
          <w:lang w:val="en-GB"/>
        </w:rPr>
        <w:t xml:space="preserve"> </w:t>
      </w:r>
    </w:p>
    <w:p w14:paraId="37692C10" w14:textId="77777777" w:rsidR="0047783A" w:rsidRPr="00E82463" w:rsidRDefault="0047783A" w:rsidP="00E700D5">
      <w:pPr>
        <w:pStyle w:val="Heading1"/>
      </w:pPr>
      <w:bookmarkStart w:id="10" w:name="_Toc42488076"/>
      <w:r w:rsidRPr="00E82463">
        <w:t>Lots</w:t>
      </w:r>
      <w:bookmarkEnd w:id="10"/>
    </w:p>
    <w:p w14:paraId="2C1F5E1A" w14:textId="4641FECE" w:rsidR="0047783A" w:rsidRPr="00E82463" w:rsidRDefault="0047783A" w:rsidP="00E82463">
      <w:pPr>
        <w:ind w:left="567"/>
        <w:jc w:val="both"/>
        <w:rPr>
          <w:rFonts w:ascii="Times New Roman" w:hAnsi="Times New Roman"/>
          <w:sz w:val="22"/>
        </w:rPr>
      </w:pPr>
      <w:r w:rsidRPr="00BF5966">
        <w:rPr>
          <w:rFonts w:ascii="Times New Roman" w:hAnsi="Times New Roman"/>
          <w:sz w:val="22"/>
        </w:rPr>
        <w:t>This tender procedure is not divided into lots.</w:t>
      </w:r>
    </w:p>
    <w:p w14:paraId="20D2B8A4" w14:textId="77777777" w:rsidR="0047783A" w:rsidRPr="00E82463" w:rsidRDefault="0047783A" w:rsidP="00E700D5">
      <w:pPr>
        <w:pStyle w:val="Heading1"/>
      </w:pPr>
      <w:bookmarkStart w:id="11" w:name="_Toc42488077"/>
      <w:proofErr w:type="spellStart"/>
      <w:r w:rsidRPr="00E82463">
        <w:t>Period</w:t>
      </w:r>
      <w:proofErr w:type="spellEnd"/>
      <w:r w:rsidRPr="00E82463">
        <w:t xml:space="preserve"> of </w:t>
      </w:r>
      <w:proofErr w:type="spellStart"/>
      <w:r w:rsidRPr="00E82463">
        <w:t>validity</w:t>
      </w:r>
      <w:bookmarkEnd w:id="11"/>
      <w:proofErr w:type="spellEnd"/>
    </w:p>
    <w:p w14:paraId="4F02340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293098C"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3A5B8F">
        <w:rPr>
          <w:rFonts w:ascii="Times New Roman" w:hAnsi="Times New Roman"/>
          <w:sz w:val="22"/>
          <w:lang w:val="en-GB"/>
        </w:rPr>
        <w:t>Project partner</w:t>
      </w:r>
      <w:r w:rsidRPr="00E82463">
        <w:rPr>
          <w:rFonts w:ascii="Times New Roman" w:hAnsi="Times New Roman"/>
          <w:sz w:val="22"/>
          <w:lang w:val="en-GB"/>
        </w:rPr>
        <w:t xml:space="preserve">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p>
    <w:p w14:paraId="7DE21640"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657C7FA5" w14:textId="77777777" w:rsidR="0047783A" w:rsidRPr="00E82463" w:rsidRDefault="0047783A" w:rsidP="00E700D5">
      <w:pPr>
        <w:pStyle w:val="Heading1"/>
      </w:pPr>
      <w:bookmarkStart w:id="12" w:name="_Toc42488078"/>
      <w:bookmarkStart w:id="13" w:name="_Ref500330462"/>
      <w:proofErr w:type="spellStart"/>
      <w:r w:rsidRPr="00E82463">
        <w:lastRenderedPageBreak/>
        <w:t>Language</w:t>
      </w:r>
      <w:proofErr w:type="spellEnd"/>
      <w:r w:rsidRPr="00E82463">
        <w:t xml:space="preserve"> of </w:t>
      </w:r>
      <w:bookmarkEnd w:id="12"/>
      <w:r w:rsidR="009A3A53" w:rsidRPr="00E82463">
        <w:t>tenders</w:t>
      </w:r>
    </w:p>
    <w:bookmarkEnd w:id="13"/>
    <w:p w14:paraId="1D4D6D7A" w14:textId="77777777" w:rsidR="00BF5966" w:rsidRPr="00BF5966" w:rsidRDefault="0047783A" w:rsidP="00BF5966">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BF5966">
        <w:rPr>
          <w:rFonts w:ascii="Times New Roman" w:hAnsi="Times New Roman"/>
          <w:sz w:val="22"/>
          <w:lang w:val="en-GB"/>
        </w:rPr>
        <w:t>tenders</w:t>
      </w:r>
      <w:r w:rsidRPr="00BF5966">
        <w:rPr>
          <w:rFonts w:ascii="Times New Roman" w:hAnsi="Times New Roman"/>
          <w:sz w:val="22"/>
          <w:lang w:val="en-GB"/>
        </w:rPr>
        <w:t xml:space="preserve">, all correspondence and documents related to the tender exchanged by the tenderer and the </w:t>
      </w:r>
      <w:r w:rsidR="003A5B8F" w:rsidRPr="00BF5966">
        <w:rPr>
          <w:rFonts w:ascii="Times New Roman" w:hAnsi="Times New Roman"/>
          <w:sz w:val="22"/>
          <w:lang w:val="en-GB"/>
        </w:rPr>
        <w:t>Project partner</w:t>
      </w:r>
      <w:r w:rsidRPr="00BF5966">
        <w:rPr>
          <w:rFonts w:ascii="Times New Roman" w:hAnsi="Times New Roman"/>
          <w:sz w:val="22"/>
          <w:lang w:val="en-GB"/>
        </w:rPr>
        <w:t xml:space="preserve"> must be written in the language of the procedure</w:t>
      </w:r>
      <w:r w:rsidR="009A3A53" w:rsidRPr="00BF5966">
        <w:rPr>
          <w:rFonts w:ascii="Times New Roman" w:hAnsi="Times New Roman"/>
          <w:sz w:val="22"/>
          <w:lang w:val="en-GB"/>
        </w:rPr>
        <w:t>,</w:t>
      </w:r>
      <w:r w:rsidRPr="00BF5966">
        <w:rPr>
          <w:rFonts w:ascii="Times New Roman" w:hAnsi="Times New Roman"/>
          <w:sz w:val="22"/>
          <w:lang w:val="en-GB"/>
        </w:rPr>
        <w:t xml:space="preserve"> which is </w:t>
      </w:r>
      <w:r w:rsidR="00BF5966" w:rsidRPr="00BF5966">
        <w:rPr>
          <w:rFonts w:ascii="Times New Roman" w:hAnsi="Times New Roman"/>
          <w:sz w:val="22"/>
          <w:lang w:val="en-GB"/>
        </w:rPr>
        <w:t>English.</w:t>
      </w:r>
    </w:p>
    <w:p w14:paraId="5ADCEDC3" w14:textId="39D5DF78" w:rsidR="00452496" w:rsidRPr="00BF5966" w:rsidRDefault="00BF5966" w:rsidP="00BF5966">
      <w:pPr>
        <w:pStyle w:val="Heading2"/>
        <w:keepNext w:val="0"/>
        <w:ind w:left="567" w:hanging="567"/>
        <w:jc w:val="both"/>
        <w:rPr>
          <w:rFonts w:ascii="Times New Roman" w:hAnsi="Times New Roman"/>
          <w:sz w:val="22"/>
          <w:szCs w:val="22"/>
          <w:lang w:val="en-GB"/>
        </w:rPr>
      </w:pPr>
      <w:r w:rsidRPr="00BF5966">
        <w:rPr>
          <w:rStyle w:val="Emphasis"/>
          <w:rFonts w:ascii="Times New Roman" w:hAnsi="Times New Roman"/>
          <w:i w:val="0"/>
          <w:sz w:val="22"/>
          <w:szCs w:val="22"/>
          <w:lang w:val="en-GB"/>
        </w:rPr>
        <w:t xml:space="preserve">           </w:t>
      </w:r>
      <w:r w:rsidR="00452496" w:rsidRPr="00BF5966">
        <w:rPr>
          <w:rStyle w:val="Emphasis"/>
          <w:rFonts w:ascii="Times New Roman" w:hAnsi="Times New Roman"/>
          <w:i w:val="0"/>
          <w:sz w:val="22"/>
          <w:szCs w:val="22"/>
          <w:lang w:val="en-GB"/>
        </w:rPr>
        <w:t xml:space="preserve">Relevant experience (selection criteria) may be described in </w:t>
      </w:r>
      <w:r>
        <w:rPr>
          <w:rStyle w:val="Emphasis"/>
          <w:rFonts w:ascii="Times New Roman" w:hAnsi="Times New Roman"/>
          <w:i w:val="0"/>
          <w:sz w:val="22"/>
          <w:szCs w:val="22"/>
          <w:lang w:val="en-GB"/>
        </w:rPr>
        <w:t>Montenegrin</w:t>
      </w:r>
      <w:r w:rsidR="00452496" w:rsidRPr="00BF5966">
        <w:rPr>
          <w:rStyle w:val="Emphasis"/>
          <w:rFonts w:ascii="Times New Roman" w:hAnsi="Times New Roman"/>
          <w:i w:val="0"/>
          <w:sz w:val="22"/>
          <w:szCs w:val="22"/>
          <w:lang w:val="en-GB"/>
        </w:rPr>
        <w:t xml:space="preserve"> language. </w:t>
      </w:r>
    </w:p>
    <w:p w14:paraId="689A4766" w14:textId="549C0276" w:rsidR="00452496" w:rsidRPr="008B6A30" w:rsidRDefault="00452496" w:rsidP="008B6A30">
      <w:pPr>
        <w:pStyle w:val="Heading2"/>
        <w:keepNext w:val="0"/>
        <w:widowControl w:val="0"/>
        <w:ind w:left="567"/>
        <w:jc w:val="both"/>
        <w:rPr>
          <w:rFonts w:ascii="Times New Roman" w:hAnsi="Times New Roman"/>
          <w:sz w:val="22"/>
          <w:szCs w:val="22"/>
          <w:lang w:val="en-GB"/>
        </w:rPr>
      </w:pPr>
      <w:r w:rsidRPr="00BF5966">
        <w:rPr>
          <w:rFonts w:ascii="Times New Roman" w:hAnsi="Times New Roman"/>
          <w:sz w:val="22"/>
          <w:szCs w:val="22"/>
          <w:lang w:val="en-GB"/>
        </w:rPr>
        <w:t xml:space="preserve">Supporting documents and printed literature furnished by the tenderer may be in </w:t>
      </w:r>
      <w:r w:rsidR="00BF5966" w:rsidRPr="00BF5966">
        <w:rPr>
          <w:rStyle w:val="Emphasis"/>
          <w:rFonts w:ascii="Times New Roman" w:hAnsi="Times New Roman"/>
          <w:i w:val="0"/>
          <w:sz w:val="22"/>
          <w:szCs w:val="22"/>
          <w:lang w:val="en-GB"/>
        </w:rPr>
        <w:t>Montenegrin</w:t>
      </w:r>
      <w:r w:rsidRPr="00BF5966">
        <w:rPr>
          <w:rFonts w:ascii="Times New Roman" w:hAnsi="Times New Roman"/>
          <w:sz w:val="22"/>
          <w:szCs w:val="22"/>
          <w:lang w:val="en-GB"/>
        </w:rPr>
        <w:t xml:space="preserve"> or in another language, provided they are accompanied by a translation into the language of the procedure. For the purposes of interpreting the tender, the language of the procedure has precedence.</w:t>
      </w:r>
      <w:r w:rsidRPr="008B6A30">
        <w:rPr>
          <w:rFonts w:ascii="Times New Roman" w:hAnsi="Times New Roman"/>
          <w:sz w:val="22"/>
          <w:szCs w:val="22"/>
          <w:lang w:val="en-GB"/>
        </w:rPr>
        <w:t xml:space="preserve"> </w:t>
      </w:r>
    </w:p>
    <w:p w14:paraId="01B21409" w14:textId="77777777" w:rsidR="0047783A" w:rsidRPr="00E82463" w:rsidRDefault="0047783A" w:rsidP="00E700D5">
      <w:pPr>
        <w:pStyle w:val="Heading1"/>
      </w:pPr>
      <w:bookmarkStart w:id="14" w:name="_Toc42488079"/>
      <w:proofErr w:type="spellStart"/>
      <w:r w:rsidRPr="00E82463">
        <w:t>Submission</w:t>
      </w:r>
      <w:proofErr w:type="spellEnd"/>
      <w:r w:rsidRPr="00E82463">
        <w:t xml:space="preserve"> of tenders</w:t>
      </w:r>
      <w:bookmarkEnd w:id="14"/>
    </w:p>
    <w:p w14:paraId="27B75A0A" w14:textId="0AAEDC61" w:rsidR="0047783A" w:rsidRDefault="0047783A" w:rsidP="00BF5966">
      <w:pPr>
        <w:pStyle w:val="Heading2"/>
        <w:keepNext w:val="0"/>
        <w:numPr>
          <w:ilvl w:val="1"/>
          <w:numId w:val="2"/>
        </w:numPr>
        <w:jc w:val="both"/>
        <w:rPr>
          <w:rFonts w:ascii="Times New Roman" w:hAnsi="Times New Roman"/>
          <w:sz w:val="22"/>
          <w:lang w:val="en-GB"/>
        </w:rPr>
      </w:pPr>
      <w:bookmarkStart w:id="15" w:name="_Ref500326737"/>
      <w:r w:rsidRPr="00E82463">
        <w:rPr>
          <w:rFonts w:ascii="Times New Roman" w:hAnsi="Times New Roman"/>
          <w:sz w:val="22"/>
          <w:lang w:val="en-GB"/>
        </w:rPr>
        <w:t>T</w:t>
      </w:r>
      <w:r w:rsidR="00D62067" w:rsidRPr="00E82463">
        <w:rPr>
          <w:rFonts w:ascii="Times New Roman" w:hAnsi="Times New Roman"/>
          <w:sz w:val="22"/>
          <w:lang w:val="en-GB"/>
        </w:rPr>
        <w:t xml:space="preserve">he </w:t>
      </w:r>
      <w:r w:rsidR="003A5B8F">
        <w:rPr>
          <w:rFonts w:ascii="Times New Roman" w:hAnsi="Times New Roman"/>
          <w:sz w:val="22"/>
          <w:lang w:val="en-GB"/>
        </w:rPr>
        <w:t>Project partner</w:t>
      </w:r>
      <w:r w:rsidR="00D62067" w:rsidRPr="00E82463">
        <w:rPr>
          <w:rFonts w:ascii="Times New Roman" w:hAnsi="Times New Roman"/>
          <w:sz w:val="22"/>
          <w:lang w:val="en-GB"/>
        </w:rPr>
        <w:t xml:space="preserve"> </w:t>
      </w:r>
      <w:r w:rsidRPr="00E82463">
        <w:rPr>
          <w:rFonts w:ascii="Times New Roman" w:hAnsi="Times New Roman"/>
          <w:sz w:val="22"/>
          <w:lang w:val="en-GB"/>
        </w:rPr>
        <w:t>must receive</w:t>
      </w:r>
      <w:r w:rsidR="00D62067" w:rsidRPr="00E82463">
        <w:rPr>
          <w:rFonts w:ascii="Times New Roman" w:hAnsi="Times New Roman"/>
          <w:sz w:val="22"/>
          <w:lang w:val="en-GB"/>
        </w:rPr>
        <w:t xml:space="preserve"> the tenders </w:t>
      </w:r>
      <w:r w:rsidRPr="00E82463">
        <w:rPr>
          <w:rFonts w:ascii="Times New Roman" w:hAnsi="Times New Roman"/>
          <w:sz w:val="22"/>
          <w:lang w:val="en-GB"/>
        </w:rPr>
        <w:t>before the deadline specified in 10.3. They must include all the documents specified in point 11 of these Instructions and be sent to the following address:</w:t>
      </w:r>
    </w:p>
    <w:p w14:paraId="39FF1AAB" w14:textId="6090CEC2" w:rsidR="00BF5966" w:rsidRPr="00BF5966" w:rsidRDefault="00BF5966" w:rsidP="00BF5966">
      <w:pPr>
        <w:pStyle w:val="ListParagraph"/>
        <w:ind w:left="567"/>
        <w:jc w:val="center"/>
        <w:rPr>
          <w:rFonts w:ascii="Times New Roman" w:hAnsi="Times New Roman"/>
        </w:rPr>
      </w:pPr>
      <w:r w:rsidRPr="00BF5966">
        <w:rPr>
          <w:rFonts w:ascii="Times New Roman" w:hAnsi="Times New Roman"/>
        </w:rPr>
        <w:t xml:space="preserve">Public Institution Health Care Centre </w:t>
      </w:r>
      <w:proofErr w:type="spellStart"/>
      <w:r w:rsidRPr="00BF5966">
        <w:rPr>
          <w:rFonts w:ascii="Times New Roman" w:hAnsi="Times New Roman"/>
        </w:rPr>
        <w:t>Tivat</w:t>
      </w:r>
      <w:proofErr w:type="spellEnd"/>
    </w:p>
    <w:p w14:paraId="2E58E47C" w14:textId="7D142762" w:rsidR="00BF5966" w:rsidRPr="00BF5966" w:rsidRDefault="00BF5966" w:rsidP="00BF5966">
      <w:pPr>
        <w:pStyle w:val="ListParagraph"/>
        <w:ind w:left="567"/>
        <w:jc w:val="center"/>
        <w:rPr>
          <w:rFonts w:ascii="Times New Roman" w:hAnsi="Times New Roman"/>
        </w:rPr>
      </w:pPr>
      <w:proofErr w:type="spellStart"/>
      <w:r w:rsidRPr="00BF5966">
        <w:rPr>
          <w:rFonts w:ascii="Times New Roman" w:hAnsi="Times New Roman"/>
        </w:rPr>
        <w:t>Istarska</w:t>
      </w:r>
      <w:proofErr w:type="spellEnd"/>
      <w:r w:rsidRPr="00BF5966">
        <w:rPr>
          <w:rFonts w:ascii="Times New Roman" w:hAnsi="Times New Roman"/>
        </w:rPr>
        <w:t xml:space="preserve"> 8</w:t>
      </w:r>
    </w:p>
    <w:p w14:paraId="0937D4D0" w14:textId="2E04164A" w:rsidR="00BF5966" w:rsidRPr="00BF5966" w:rsidRDefault="00BF5966" w:rsidP="00BF5966">
      <w:pPr>
        <w:pStyle w:val="ListParagraph"/>
        <w:ind w:left="567"/>
        <w:jc w:val="center"/>
        <w:rPr>
          <w:rFonts w:ascii="Times New Roman" w:hAnsi="Times New Roman"/>
        </w:rPr>
      </w:pPr>
      <w:r w:rsidRPr="00BF5966">
        <w:rPr>
          <w:rFonts w:ascii="Times New Roman" w:hAnsi="Times New Roman"/>
        </w:rPr>
        <w:t xml:space="preserve">85320 </w:t>
      </w:r>
      <w:proofErr w:type="spellStart"/>
      <w:r w:rsidRPr="00BF5966">
        <w:rPr>
          <w:rFonts w:ascii="Times New Roman" w:hAnsi="Times New Roman"/>
        </w:rPr>
        <w:t>Tivat</w:t>
      </w:r>
      <w:proofErr w:type="spellEnd"/>
      <w:r w:rsidR="00182212">
        <w:rPr>
          <w:rFonts w:ascii="Times New Roman" w:hAnsi="Times New Roman"/>
        </w:rPr>
        <w:t>, Montenegro</w:t>
      </w:r>
    </w:p>
    <w:bookmarkEnd w:id="15"/>
    <w:p w14:paraId="3EFC5749"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If the tenders are hand delivered they should be delivered to the following address:</w:t>
      </w:r>
    </w:p>
    <w:p w14:paraId="50654FA4" w14:textId="77777777" w:rsidR="00BF5966" w:rsidRPr="00BF5966" w:rsidRDefault="00BF5966" w:rsidP="00BF5966">
      <w:pPr>
        <w:pStyle w:val="ListParagraph"/>
        <w:ind w:left="567"/>
        <w:jc w:val="center"/>
        <w:rPr>
          <w:rFonts w:ascii="Times New Roman" w:hAnsi="Times New Roman"/>
        </w:rPr>
      </w:pPr>
      <w:r w:rsidRPr="00BF5966">
        <w:rPr>
          <w:rFonts w:ascii="Times New Roman" w:hAnsi="Times New Roman"/>
        </w:rPr>
        <w:t xml:space="preserve">Public Institution Health Care Centre </w:t>
      </w:r>
      <w:proofErr w:type="spellStart"/>
      <w:r w:rsidRPr="00BF5966">
        <w:rPr>
          <w:rFonts w:ascii="Times New Roman" w:hAnsi="Times New Roman"/>
        </w:rPr>
        <w:t>Tivat</w:t>
      </w:r>
      <w:proofErr w:type="spellEnd"/>
    </w:p>
    <w:p w14:paraId="59AD194C" w14:textId="77777777" w:rsidR="00BF5966" w:rsidRPr="00BF5966" w:rsidRDefault="00BF5966" w:rsidP="00BF5966">
      <w:pPr>
        <w:pStyle w:val="ListParagraph"/>
        <w:ind w:left="567"/>
        <w:jc w:val="center"/>
        <w:rPr>
          <w:rFonts w:ascii="Times New Roman" w:hAnsi="Times New Roman"/>
        </w:rPr>
      </w:pPr>
      <w:proofErr w:type="spellStart"/>
      <w:r w:rsidRPr="00BF5966">
        <w:rPr>
          <w:rFonts w:ascii="Times New Roman" w:hAnsi="Times New Roman"/>
        </w:rPr>
        <w:t>Istarska</w:t>
      </w:r>
      <w:proofErr w:type="spellEnd"/>
      <w:r w:rsidRPr="00BF5966">
        <w:rPr>
          <w:rFonts w:ascii="Times New Roman" w:hAnsi="Times New Roman"/>
        </w:rPr>
        <w:t xml:space="preserve"> 8</w:t>
      </w:r>
    </w:p>
    <w:p w14:paraId="60B066D4" w14:textId="7BAF4AF4" w:rsidR="00BF5966" w:rsidRDefault="00BF5966" w:rsidP="00BF5966">
      <w:pPr>
        <w:pStyle w:val="ListParagraph"/>
        <w:ind w:left="567"/>
        <w:jc w:val="center"/>
        <w:rPr>
          <w:rFonts w:ascii="Times New Roman" w:hAnsi="Times New Roman"/>
        </w:rPr>
      </w:pPr>
      <w:r w:rsidRPr="00BF5966">
        <w:rPr>
          <w:rFonts w:ascii="Times New Roman" w:hAnsi="Times New Roman"/>
        </w:rPr>
        <w:t xml:space="preserve">85320 </w:t>
      </w:r>
      <w:proofErr w:type="spellStart"/>
      <w:r w:rsidRPr="00BF5966">
        <w:rPr>
          <w:rFonts w:ascii="Times New Roman" w:hAnsi="Times New Roman"/>
        </w:rPr>
        <w:t>Tivat</w:t>
      </w:r>
      <w:proofErr w:type="spellEnd"/>
      <w:r w:rsidR="00182212">
        <w:rPr>
          <w:rFonts w:ascii="Times New Roman" w:hAnsi="Times New Roman"/>
        </w:rPr>
        <w:t>, Montenegro</w:t>
      </w:r>
    </w:p>
    <w:p w14:paraId="1AC08523" w14:textId="77777777" w:rsidR="00BF5966" w:rsidRPr="00BF5966" w:rsidRDefault="00BF5966" w:rsidP="00BF5966">
      <w:pPr>
        <w:pStyle w:val="ListParagraph"/>
        <w:ind w:left="567"/>
        <w:jc w:val="center"/>
        <w:rPr>
          <w:rFonts w:ascii="Times New Roman" w:hAnsi="Times New Roman"/>
        </w:rPr>
      </w:pPr>
    </w:p>
    <w:p w14:paraId="71AD58C5" w14:textId="0C6378B4" w:rsidR="0047783A" w:rsidRPr="00BF5966" w:rsidRDefault="00BF5966" w:rsidP="00BF5966">
      <w:pPr>
        <w:spacing w:before="0"/>
        <w:ind w:left="567"/>
        <w:jc w:val="center"/>
        <w:rPr>
          <w:rFonts w:ascii="Times New Roman" w:hAnsi="Times New Roman"/>
          <w:i/>
          <w:sz w:val="22"/>
        </w:rPr>
      </w:pPr>
      <w:r w:rsidRPr="00BF5966">
        <w:rPr>
          <w:rFonts w:ascii="Times New Roman" w:hAnsi="Times New Roman"/>
          <w:i/>
          <w:sz w:val="22"/>
        </w:rPr>
        <w:t>Opening hours of the Contrac</w:t>
      </w:r>
      <w:r w:rsidR="0037740D">
        <w:rPr>
          <w:rFonts w:ascii="Times New Roman" w:hAnsi="Times New Roman"/>
          <w:i/>
          <w:sz w:val="22"/>
        </w:rPr>
        <w:t>ting Authority are 7:00 h – 15:</w:t>
      </w:r>
      <w:r w:rsidRPr="00BF5966">
        <w:rPr>
          <w:rFonts w:ascii="Times New Roman" w:hAnsi="Times New Roman"/>
          <w:i/>
          <w:sz w:val="22"/>
        </w:rPr>
        <w:t>00 h.</w:t>
      </w:r>
    </w:p>
    <w:p w14:paraId="223361D3" w14:textId="77777777" w:rsidR="0047783A" w:rsidRPr="00E82463" w:rsidRDefault="0047783A" w:rsidP="00AC07D4">
      <w:pPr>
        <w:ind w:left="567"/>
        <w:jc w:val="both"/>
        <w:outlineLvl w:val="0"/>
        <w:rPr>
          <w:rFonts w:ascii="Times New Roman" w:hAnsi="Times New Roman"/>
          <w:sz w:val="22"/>
        </w:rPr>
      </w:pPr>
      <w:r w:rsidRPr="00E82463">
        <w:rPr>
          <w:rFonts w:ascii="Times New Roman" w:hAnsi="Times New Roman"/>
          <w:sz w:val="22"/>
        </w:rPr>
        <w:t>Tenders must comply with the following conditions:</w:t>
      </w:r>
    </w:p>
    <w:p w14:paraId="46AFCA0D" w14:textId="7163D82A" w:rsidR="008D2215" w:rsidRDefault="0047783A" w:rsidP="008D2215">
      <w:pPr>
        <w:pStyle w:val="Heading2"/>
        <w:numPr>
          <w:ilvl w:val="1"/>
          <w:numId w:val="2"/>
        </w:numPr>
        <w:jc w:val="both"/>
        <w:rPr>
          <w:rFonts w:ascii="Times New Roman" w:hAnsi="Times New Roman"/>
          <w:sz w:val="22"/>
          <w:lang w:val="en-GB"/>
        </w:rPr>
      </w:pPr>
      <w:bookmarkStart w:id="16" w:name="_Ref500330141"/>
      <w:r w:rsidRPr="00E82463">
        <w:rPr>
          <w:rFonts w:ascii="Times New Roman" w:hAnsi="Times New Roman"/>
          <w:sz w:val="22"/>
          <w:lang w:val="en-GB"/>
        </w:rPr>
        <w:t xml:space="preserve">All tenders must be submitted in one original, marked </w:t>
      </w:r>
      <w:r w:rsidR="006A5F84" w:rsidRPr="00E82463">
        <w:rPr>
          <w:rFonts w:ascii="Times New Roman" w:hAnsi="Times New Roman"/>
          <w:sz w:val="22"/>
          <w:lang w:val="en-GB"/>
        </w:rPr>
        <w:t>‘</w:t>
      </w:r>
      <w:r w:rsidRPr="00E82463">
        <w:rPr>
          <w:rFonts w:ascii="Times New Roman" w:hAnsi="Times New Roman"/>
          <w:sz w:val="22"/>
          <w:lang w:val="en-GB"/>
        </w:rPr>
        <w:t>original</w:t>
      </w:r>
      <w:r w:rsidR="006A5F84" w:rsidRPr="00E82463">
        <w:rPr>
          <w:rFonts w:ascii="Times New Roman" w:hAnsi="Times New Roman"/>
          <w:sz w:val="22"/>
          <w:lang w:val="en-GB"/>
        </w:rPr>
        <w:t>’</w:t>
      </w:r>
      <w:r w:rsidRPr="00E82463">
        <w:rPr>
          <w:rFonts w:ascii="Times New Roman" w:hAnsi="Times New Roman"/>
          <w:sz w:val="22"/>
          <w:lang w:val="en-GB"/>
        </w:rPr>
        <w:t xml:space="preserve">, and </w:t>
      </w:r>
      <w:r w:rsidR="00FA2586">
        <w:rPr>
          <w:rFonts w:ascii="Times New Roman" w:hAnsi="Times New Roman"/>
          <w:sz w:val="22"/>
          <w:lang w:val="en-GB"/>
        </w:rPr>
        <w:t>2</w:t>
      </w:r>
      <w:r w:rsidRPr="00E82463">
        <w:rPr>
          <w:rFonts w:ascii="Times New Roman" w:hAnsi="Times New Roman"/>
          <w:sz w:val="22"/>
          <w:lang w:val="en-GB"/>
        </w:rPr>
        <w:t xml:space="preserve"> copies signed in the same way as the original and marked </w:t>
      </w:r>
      <w:r w:rsidR="006A5F84" w:rsidRPr="00E82463">
        <w:rPr>
          <w:rFonts w:ascii="Times New Roman" w:hAnsi="Times New Roman"/>
          <w:sz w:val="22"/>
          <w:lang w:val="en-GB"/>
        </w:rPr>
        <w:t>‘</w:t>
      </w:r>
      <w:r w:rsidRPr="00E82463">
        <w:rPr>
          <w:rFonts w:ascii="Times New Roman" w:hAnsi="Times New Roman"/>
          <w:sz w:val="22"/>
          <w:lang w:val="en-GB"/>
        </w:rPr>
        <w:t>copy</w:t>
      </w:r>
      <w:r w:rsidR="006A5F84" w:rsidRPr="00E82463">
        <w:rPr>
          <w:rFonts w:ascii="Times New Roman" w:hAnsi="Times New Roman"/>
          <w:sz w:val="22"/>
          <w:lang w:val="en-GB"/>
        </w:rPr>
        <w:t>’</w:t>
      </w:r>
      <w:r w:rsidRPr="00E82463">
        <w:rPr>
          <w:rFonts w:ascii="Times New Roman" w:hAnsi="Times New Roman"/>
          <w:sz w:val="22"/>
          <w:lang w:val="en-GB"/>
        </w:rPr>
        <w:t xml:space="preserve">. </w:t>
      </w:r>
      <w:bookmarkEnd w:id="16"/>
    </w:p>
    <w:p w14:paraId="688C4304" w14:textId="6738C489" w:rsidR="0047783A" w:rsidRPr="008D2215" w:rsidRDefault="0047783A" w:rsidP="008D2215">
      <w:pPr>
        <w:pStyle w:val="Heading2"/>
        <w:numPr>
          <w:ilvl w:val="1"/>
          <w:numId w:val="2"/>
        </w:numPr>
        <w:jc w:val="both"/>
        <w:rPr>
          <w:rFonts w:ascii="Times New Roman" w:hAnsi="Times New Roman"/>
          <w:sz w:val="22"/>
          <w:szCs w:val="22"/>
          <w:lang w:val="en-GB"/>
        </w:rPr>
      </w:pPr>
      <w:r w:rsidRPr="008D2215">
        <w:rPr>
          <w:rFonts w:ascii="Times New Roman" w:hAnsi="Times New Roman"/>
          <w:sz w:val="22"/>
          <w:szCs w:val="22"/>
        </w:rPr>
        <w:t xml:space="preserve">All tenders must </w:t>
      </w:r>
      <w:proofErr w:type="spellStart"/>
      <w:r w:rsidRPr="008D2215">
        <w:rPr>
          <w:rFonts w:ascii="Times New Roman" w:hAnsi="Times New Roman"/>
          <w:sz w:val="22"/>
          <w:szCs w:val="22"/>
        </w:rPr>
        <w:t>be</w:t>
      </w:r>
      <w:proofErr w:type="spellEnd"/>
      <w:r w:rsidRPr="008D2215">
        <w:rPr>
          <w:rFonts w:ascii="Times New Roman" w:hAnsi="Times New Roman"/>
          <w:sz w:val="22"/>
          <w:szCs w:val="22"/>
        </w:rPr>
        <w:t xml:space="preserve"> </w:t>
      </w:r>
      <w:proofErr w:type="spellStart"/>
      <w:r w:rsidRPr="008D2215">
        <w:rPr>
          <w:rFonts w:ascii="Times New Roman" w:hAnsi="Times New Roman"/>
          <w:sz w:val="22"/>
          <w:szCs w:val="22"/>
        </w:rPr>
        <w:t>received</w:t>
      </w:r>
      <w:proofErr w:type="spellEnd"/>
      <w:r w:rsidRPr="008D2215">
        <w:rPr>
          <w:rFonts w:ascii="Times New Roman" w:hAnsi="Times New Roman"/>
          <w:sz w:val="22"/>
          <w:szCs w:val="22"/>
        </w:rPr>
        <w:t xml:space="preserve"> at</w:t>
      </w:r>
      <w:r w:rsidR="008D2215" w:rsidRPr="008D2215">
        <w:rPr>
          <w:rFonts w:ascii="Times New Roman" w:hAnsi="Times New Roman"/>
          <w:sz w:val="22"/>
          <w:szCs w:val="22"/>
        </w:rPr>
        <w:t xml:space="preserve"> Public Institution </w:t>
      </w:r>
      <w:proofErr w:type="spellStart"/>
      <w:r w:rsidR="008D2215" w:rsidRPr="008D2215">
        <w:rPr>
          <w:rFonts w:ascii="Times New Roman" w:hAnsi="Times New Roman"/>
          <w:sz w:val="22"/>
          <w:szCs w:val="22"/>
        </w:rPr>
        <w:t>Health</w:t>
      </w:r>
      <w:proofErr w:type="spellEnd"/>
      <w:r w:rsidR="008D2215" w:rsidRPr="008D2215">
        <w:rPr>
          <w:rFonts w:ascii="Times New Roman" w:hAnsi="Times New Roman"/>
          <w:sz w:val="22"/>
          <w:szCs w:val="22"/>
        </w:rPr>
        <w:t xml:space="preserve"> Care Centre </w:t>
      </w:r>
      <w:proofErr w:type="spellStart"/>
      <w:r w:rsidR="008D2215" w:rsidRPr="008D2215">
        <w:rPr>
          <w:rFonts w:ascii="Times New Roman" w:hAnsi="Times New Roman"/>
          <w:sz w:val="22"/>
          <w:szCs w:val="22"/>
        </w:rPr>
        <w:t>Tivat</w:t>
      </w:r>
      <w:proofErr w:type="spellEnd"/>
      <w:r w:rsidR="008D2215" w:rsidRPr="008D2215">
        <w:rPr>
          <w:rFonts w:ascii="Times New Roman" w:hAnsi="Times New Roman"/>
          <w:sz w:val="22"/>
          <w:szCs w:val="22"/>
        </w:rPr>
        <w:t xml:space="preserve">, </w:t>
      </w:r>
      <w:proofErr w:type="spellStart"/>
      <w:r w:rsidR="008D2215" w:rsidRPr="008D2215">
        <w:rPr>
          <w:rFonts w:ascii="Times New Roman" w:hAnsi="Times New Roman"/>
          <w:sz w:val="22"/>
          <w:szCs w:val="22"/>
        </w:rPr>
        <w:t>Istarska</w:t>
      </w:r>
      <w:proofErr w:type="spellEnd"/>
      <w:r w:rsidR="008D2215" w:rsidRPr="008D2215">
        <w:rPr>
          <w:rFonts w:ascii="Times New Roman" w:hAnsi="Times New Roman"/>
          <w:sz w:val="22"/>
          <w:szCs w:val="22"/>
        </w:rPr>
        <w:t xml:space="preserve"> 8</w:t>
      </w:r>
      <w:r w:rsidR="008D2215" w:rsidRPr="008D2215">
        <w:rPr>
          <w:rFonts w:ascii="Times New Roman" w:hAnsi="Times New Roman"/>
          <w:sz w:val="22"/>
          <w:szCs w:val="22"/>
          <w:lang w:val="en-GB"/>
        </w:rPr>
        <w:t xml:space="preserve">, </w:t>
      </w:r>
      <w:r w:rsidR="008D2215" w:rsidRPr="008D2215">
        <w:rPr>
          <w:rFonts w:ascii="Times New Roman" w:hAnsi="Times New Roman"/>
          <w:sz w:val="22"/>
          <w:szCs w:val="22"/>
        </w:rPr>
        <w:t xml:space="preserve">85320 </w:t>
      </w:r>
      <w:proofErr w:type="spellStart"/>
      <w:r w:rsidR="008D2215" w:rsidRPr="008D2215">
        <w:rPr>
          <w:rFonts w:ascii="Times New Roman" w:hAnsi="Times New Roman"/>
          <w:sz w:val="22"/>
          <w:szCs w:val="22"/>
        </w:rPr>
        <w:t>Tivat</w:t>
      </w:r>
      <w:proofErr w:type="spellEnd"/>
      <w:r w:rsidR="008D2215" w:rsidRPr="008D2215">
        <w:rPr>
          <w:rFonts w:ascii="Times New Roman" w:hAnsi="Times New Roman"/>
          <w:sz w:val="22"/>
          <w:szCs w:val="22"/>
        </w:rPr>
        <w:t xml:space="preserve">, </w:t>
      </w:r>
      <w:proofErr w:type="spellStart"/>
      <w:r w:rsidR="008D2215" w:rsidRPr="008D2215">
        <w:rPr>
          <w:rFonts w:ascii="Times New Roman" w:hAnsi="Times New Roman"/>
          <w:sz w:val="22"/>
          <w:szCs w:val="22"/>
        </w:rPr>
        <w:t>Montenegro</w:t>
      </w:r>
      <w:proofErr w:type="spellEnd"/>
      <w:r w:rsidR="008D2215" w:rsidRPr="008D2215">
        <w:rPr>
          <w:rFonts w:ascii="Times New Roman" w:hAnsi="Times New Roman"/>
          <w:sz w:val="22"/>
          <w:szCs w:val="22"/>
          <w:lang w:val="en-GB"/>
        </w:rPr>
        <w:t>,</w:t>
      </w:r>
      <w:r w:rsidR="00D8732D" w:rsidRPr="008D2215">
        <w:rPr>
          <w:rFonts w:ascii="Times New Roman" w:hAnsi="Times New Roman"/>
          <w:sz w:val="22"/>
          <w:szCs w:val="22"/>
          <w:lang w:val="en-GB"/>
        </w:rPr>
        <w:t xml:space="preserve"> </w:t>
      </w:r>
      <w:r w:rsidRPr="008D2215">
        <w:rPr>
          <w:rFonts w:ascii="Times New Roman" w:hAnsi="Times New Roman"/>
          <w:sz w:val="22"/>
          <w:szCs w:val="22"/>
          <w:lang w:val="en-GB"/>
        </w:rPr>
        <w:t xml:space="preserve">before the deadline </w:t>
      </w:r>
      <w:r w:rsidR="0037740D">
        <w:rPr>
          <w:rFonts w:ascii="Times New Roman" w:hAnsi="Times New Roman"/>
          <w:b/>
          <w:sz w:val="22"/>
          <w:szCs w:val="22"/>
          <w:lang w:val="en-GB"/>
        </w:rPr>
        <w:t>4</w:t>
      </w:r>
      <w:r w:rsidR="0037740D" w:rsidRPr="0037740D">
        <w:rPr>
          <w:rFonts w:ascii="Times New Roman" w:hAnsi="Times New Roman"/>
          <w:b/>
          <w:sz w:val="22"/>
          <w:szCs w:val="22"/>
          <w:vertAlign w:val="superscript"/>
          <w:lang w:val="en-GB"/>
        </w:rPr>
        <w:t>th</w:t>
      </w:r>
      <w:r w:rsidR="0037740D">
        <w:rPr>
          <w:rFonts w:ascii="Times New Roman" w:hAnsi="Times New Roman"/>
          <w:b/>
          <w:sz w:val="22"/>
          <w:szCs w:val="22"/>
          <w:lang w:val="en-GB"/>
        </w:rPr>
        <w:t xml:space="preserve"> May 2026</w:t>
      </w:r>
      <w:r w:rsidR="008D2215" w:rsidRPr="00CD1B88">
        <w:rPr>
          <w:rFonts w:ascii="Times New Roman" w:hAnsi="Times New Roman"/>
          <w:b/>
          <w:sz w:val="22"/>
          <w:szCs w:val="22"/>
          <w:lang w:val="en-GB"/>
        </w:rPr>
        <w:t xml:space="preserve"> at 11:00 h CET</w:t>
      </w:r>
      <w:r w:rsidR="008D2215" w:rsidRPr="008D2215">
        <w:rPr>
          <w:rFonts w:ascii="Times New Roman" w:hAnsi="Times New Roman"/>
          <w:sz w:val="22"/>
          <w:szCs w:val="22"/>
          <w:lang w:val="en-GB"/>
        </w:rPr>
        <w:t xml:space="preserve">, </w:t>
      </w:r>
      <w:r w:rsidRPr="008D2215">
        <w:rPr>
          <w:rFonts w:ascii="Times New Roman" w:hAnsi="Times New Roman"/>
          <w:sz w:val="22"/>
          <w:szCs w:val="22"/>
          <w:lang w:val="en-GB"/>
        </w:rPr>
        <w:t xml:space="preserve">by registered letter with acknowledgement of receipt or hand-delivered against receipt signed by </w:t>
      </w:r>
      <w:r w:rsidR="006D2535" w:rsidRPr="008D2215">
        <w:rPr>
          <w:rFonts w:ascii="Times New Roman" w:hAnsi="Times New Roman"/>
          <w:sz w:val="22"/>
          <w:szCs w:val="22"/>
          <w:lang w:val="en-GB"/>
        </w:rPr>
        <w:t>the Contracting Authority</w:t>
      </w:r>
      <w:r w:rsidRPr="008D2215">
        <w:rPr>
          <w:rFonts w:ascii="Times New Roman" w:hAnsi="Times New Roman"/>
          <w:sz w:val="22"/>
          <w:szCs w:val="22"/>
          <w:lang w:val="en-GB"/>
        </w:rPr>
        <w:t>.</w:t>
      </w:r>
    </w:p>
    <w:p w14:paraId="67F3ECAF" w14:textId="77777777" w:rsidR="0047783A" w:rsidRPr="00E82463" w:rsidRDefault="0047783A" w:rsidP="0047783A">
      <w:pPr>
        <w:pStyle w:val="Heading2"/>
        <w:ind w:left="567" w:hanging="567"/>
        <w:rPr>
          <w:rFonts w:ascii="Times New Roman" w:hAnsi="Times New Roman"/>
          <w:sz w:val="22"/>
          <w:lang w:val="en-GB"/>
        </w:rPr>
      </w:pPr>
      <w:r w:rsidRPr="00E82463">
        <w:rPr>
          <w:rFonts w:ascii="Times New Roman" w:hAnsi="Times New Roman"/>
          <w:sz w:val="22"/>
          <w:lang w:val="en-GB"/>
        </w:rPr>
        <w:t>10.4</w:t>
      </w:r>
      <w:r w:rsidRPr="00E82463">
        <w:rPr>
          <w:rFonts w:ascii="Times New Roman" w:hAnsi="Times New Roman"/>
          <w:sz w:val="22"/>
          <w:lang w:val="en-GB"/>
        </w:rPr>
        <w:tab/>
        <w:t>All tenders, including annexes and all supporting documents, must be submitted in a sealed envelope bearing only:</w:t>
      </w:r>
    </w:p>
    <w:p w14:paraId="13CBD58F" w14:textId="77777777"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the above address;</w:t>
      </w:r>
    </w:p>
    <w:p w14:paraId="41E7990D" w14:textId="64B28B07" w:rsidR="00CD1B88" w:rsidRDefault="0047783A" w:rsidP="00CD1B88">
      <w:pPr>
        <w:tabs>
          <w:tab w:val="left" w:pos="1134"/>
        </w:tabs>
        <w:ind w:left="567"/>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r>
      <w:proofErr w:type="gramStart"/>
      <w:r w:rsidRPr="00E82463">
        <w:rPr>
          <w:rFonts w:ascii="Times New Roman" w:hAnsi="Times New Roman"/>
          <w:sz w:val="22"/>
        </w:rPr>
        <w:t>the</w:t>
      </w:r>
      <w:proofErr w:type="gramEnd"/>
      <w:r w:rsidRPr="00E82463">
        <w:rPr>
          <w:rFonts w:ascii="Times New Roman" w:hAnsi="Times New Roman"/>
          <w:sz w:val="22"/>
        </w:rPr>
        <w:t xml:space="preserve"> reference code of this tender procedure, (i.e. </w:t>
      </w:r>
      <w:r w:rsidR="0037740D">
        <w:rPr>
          <w:rFonts w:ascii="Times New Roman" w:hAnsi="Times New Roman"/>
          <w:sz w:val="22"/>
        </w:rPr>
        <w:t>RISE-UP – TD5</w:t>
      </w:r>
      <w:r w:rsidRPr="00E82463">
        <w:rPr>
          <w:rFonts w:ascii="Times New Roman" w:hAnsi="Times New Roman"/>
          <w:sz w:val="22"/>
        </w:rPr>
        <w:t>);</w:t>
      </w:r>
    </w:p>
    <w:p w14:paraId="1F96CEE7" w14:textId="77777777" w:rsidR="00CD1B88" w:rsidRDefault="00CD1B88" w:rsidP="00CD1B88">
      <w:pPr>
        <w:tabs>
          <w:tab w:val="left" w:pos="1134"/>
        </w:tabs>
        <w:ind w:left="567"/>
        <w:rPr>
          <w:rFonts w:ascii="Times New Roman" w:hAnsi="Times New Roman"/>
          <w:sz w:val="22"/>
        </w:rPr>
      </w:pPr>
      <w:r>
        <w:rPr>
          <w:rFonts w:ascii="Times New Roman" w:hAnsi="Times New Roman"/>
          <w:sz w:val="22"/>
        </w:rPr>
        <w:t xml:space="preserve">c)       </w:t>
      </w:r>
      <w:r w:rsidR="0047783A" w:rsidRPr="00E82463">
        <w:rPr>
          <w:rFonts w:ascii="Times New Roman" w:hAnsi="Times New Roman"/>
          <w:sz w:val="22"/>
        </w:rPr>
        <w:t xml:space="preserve">the words </w:t>
      </w:r>
      <w:r w:rsidR="006A5F84" w:rsidRPr="00E82463">
        <w:rPr>
          <w:rFonts w:ascii="Times New Roman" w:hAnsi="Times New Roman"/>
          <w:sz w:val="22"/>
        </w:rPr>
        <w:t>‘</w:t>
      </w:r>
      <w:r w:rsidR="0047783A" w:rsidRPr="00E82463">
        <w:rPr>
          <w:rFonts w:ascii="Times New Roman" w:hAnsi="Times New Roman"/>
          <w:sz w:val="22"/>
        </w:rPr>
        <w:t>Not to be opened before the tender opening session</w:t>
      </w:r>
      <w:r w:rsidR="006A5F84" w:rsidRPr="00E82463">
        <w:rPr>
          <w:rFonts w:ascii="Times New Roman" w:hAnsi="Times New Roman"/>
          <w:sz w:val="22"/>
        </w:rPr>
        <w:t>’</w:t>
      </w:r>
      <w:r w:rsidR="0047783A" w:rsidRPr="00E82463">
        <w:rPr>
          <w:rFonts w:ascii="Times New Roman" w:hAnsi="Times New Roman"/>
          <w:sz w:val="22"/>
        </w:rPr>
        <w:t xml:space="preserve"> in the language of the tender dossier and </w:t>
      </w:r>
      <w:r w:rsidR="00F92A31">
        <w:rPr>
          <w:rFonts w:ascii="Times New Roman" w:hAnsi="Times New Roman"/>
          <w:sz w:val="22"/>
        </w:rPr>
        <w:t xml:space="preserve">“Ne </w:t>
      </w:r>
      <w:proofErr w:type="spellStart"/>
      <w:r w:rsidR="00F92A31">
        <w:rPr>
          <w:rFonts w:ascii="Times New Roman" w:hAnsi="Times New Roman"/>
          <w:sz w:val="22"/>
        </w:rPr>
        <w:t>otvarati</w:t>
      </w:r>
      <w:proofErr w:type="spellEnd"/>
      <w:r w:rsidR="00F92A31">
        <w:rPr>
          <w:rFonts w:ascii="Times New Roman" w:hAnsi="Times New Roman"/>
          <w:sz w:val="22"/>
        </w:rPr>
        <w:t xml:space="preserve"> </w:t>
      </w:r>
      <w:proofErr w:type="spellStart"/>
      <w:r w:rsidR="00F92A31">
        <w:rPr>
          <w:rFonts w:ascii="Times New Roman" w:hAnsi="Times New Roman"/>
          <w:sz w:val="22"/>
        </w:rPr>
        <w:t>prije</w:t>
      </w:r>
      <w:proofErr w:type="spellEnd"/>
      <w:r w:rsidR="00F92A31">
        <w:rPr>
          <w:rFonts w:ascii="Times New Roman" w:hAnsi="Times New Roman"/>
          <w:sz w:val="22"/>
        </w:rPr>
        <w:t xml:space="preserve"> </w:t>
      </w:r>
      <w:proofErr w:type="spellStart"/>
      <w:r w:rsidR="00F92A31">
        <w:rPr>
          <w:rFonts w:ascii="Times New Roman" w:hAnsi="Times New Roman"/>
          <w:sz w:val="22"/>
        </w:rPr>
        <w:t>zvaničnog</w:t>
      </w:r>
      <w:proofErr w:type="spellEnd"/>
      <w:r w:rsidR="00F92A31">
        <w:rPr>
          <w:rFonts w:ascii="Times New Roman" w:hAnsi="Times New Roman"/>
          <w:sz w:val="22"/>
        </w:rPr>
        <w:t xml:space="preserve"> </w:t>
      </w:r>
      <w:proofErr w:type="spellStart"/>
      <w:r w:rsidR="00F92A31">
        <w:rPr>
          <w:rFonts w:ascii="Times New Roman" w:hAnsi="Times New Roman"/>
          <w:sz w:val="22"/>
        </w:rPr>
        <w:t>sastanka</w:t>
      </w:r>
      <w:proofErr w:type="spellEnd"/>
      <w:r w:rsidR="00F92A31">
        <w:rPr>
          <w:rFonts w:ascii="Times New Roman" w:hAnsi="Times New Roman"/>
          <w:sz w:val="22"/>
        </w:rPr>
        <w:t xml:space="preserve"> </w:t>
      </w:r>
      <w:proofErr w:type="spellStart"/>
      <w:r w:rsidR="00F92A31">
        <w:rPr>
          <w:rFonts w:ascii="Times New Roman" w:hAnsi="Times New Roman"/>
          <w:sz w:val="22"/>
        </w:rPr>
        <w:t>za</w:t>
      </w:r>
      <w:proofErr w:type="spellEnd"/>
      <w:r w:rsidR="00F92A31">
        <w:rPr>
          <w:rFonts w:ascii="Times New Roman" w:hAnsi="Times New Roman"/>
          <w:sz w:val="22"/>
        </w:rPr>
        <w:t xml:space="preserve"> </w:t>
      </w:r>
      <w:proofErr w:type="spellStart"/>
      <w:r w:rsidR="00F92A31">
        <w:rPr>
          <w:rFonts w:ascii="Times New Roman" w:hAnsi="Times New Roman"/>
          <w:sz w:val="22"/>
        </w:rPr>
        <w:t>otvaranje</w:t>
      </w:r>
      <w:proofErr w:type="spellEnd"/>
      <w:r w:rsidR="00F92A31">
        <w:rPr>
          <w:rFonts w:ascii="Times New Roman" w:hAnsi="Times New Roman"/>
          <w:sz w:val="22"/>
        </w:rPr>
        <w:t xml:space="preserve"> </w:t>
      </w:r>
      <w:proofErr w:type="spellStart"/>
      <w:r w:rsidR="00F92A31">
        <w:rPr>
          <w:rFonts w:ascii="Times New Roman" w:hAnsi="Times New Roman"/>
          <w:sz w:val="22"/>
        </w:rPr>
        <w:t>ponuda</w:t>
      </w:r>
      <w:proofErr w:type="spellEnd"/>
      <w:r w:rsidR="00F92A31">
        <w:rPr>
          <w:rFonts w:ascii="Times New Roman" w:hAnsi="Times New Roman"/>
          <w:sz w:val="22"/>
        </w:rPr>
        <w:t>”.</w:t>
      </w:r>
    </w:p>
    <w:p w14:paraId="7BF146A4" w14:textId="67EFA280" w:rsidR="0047783A" w:rsidRPr="00E82463" w:rsidRDefault="00CD1B88" w:rsidP="00CD1B88">
      <w:pPr>
        <w:tabs>
          <w:tab w:val="left" w:pos="1134"/>
        </w:tabs>
        <w:ind w:left="567"/>
        <w:rPr>
          <w:rFonts w:ascii="Times New Roman" w:hAnsi="Times New Roman"/>
          <w:sz w:val="22"/>
        </w:rPr>
      </w:pPr>
      <w:r>
        <w:rPr>
          <w:rFonts w:ascii="Times New Roman" w:hAnsi="Times New Roman"/>
          <w:sz w:val="22"/>
        </w:rPr>
        <w:t xml:space="preserve">d)       </w:t>
      </w:r>
      <w:r w:rsidR="0047783A" w:rsidRPr="00E82463">
        <w:rPr>
          <w:rFonts w:ascii="Times New Roman" w:hAnsi="Times New Roman"/>
          <w:sz w:val="22"/>
        </w:rPr>
        <w:t>the name of the tenderer.</w:t>
      </w:r>
    </w:p>
    <w:p w14:paraId="5AAE8B69" w14:textId="46D7264F" w:rsidR="006D2535" w:rsidRPr="00F92A31" w:rsidRDefault="0047783A" w:rsidP="00F92A31">
      <w:pPr>
        <w:ind w:left="567"/>
        <w:jc w:val="both"/>
        <w:outlineLvl w:val="0"/>
        <w:rPr>
          <w:rFonts w:ascii="Times New Roman" w:hAnsi="Times New Roman"/>
          <w:sz w:val="22"/>
        </w:rPr>
      </w:pPr>
      <w:r w:rsidRPr="00E82463">
        <w:rPr>
          <w:rFonts w:ascii="Times New Roman" w:hAnsi="Times New Roman"/>
          <w:sz w:val="22"/>
        </w:rPr>
        <w:lastRenderedPageBreak/>
        <w:t>The technical and financial offers must be placed together in a sealed envelope.</w:t>
      </w:r>
    </w:p>
    <w:p w14:paraId="75271C53" w14:textId="77777777" w:rsidR="0047783A" w:rsidRPr="00E82463" w:rsidRDefault="0047783A" w:rsidP="00E700D5">
      <w:pPr>
        <w:pStyle w:val="Heading1"/>
      </w:pPr>
      <w:bookmarkStart w:id="17" w:name="_Toc42488080"/>
      <w:r w:rsidRPr="00E82463">
        <w:t>Content of tenders</w:t>
      </w:r>
      <w:bookmarkEnd w:id="17"/>
    </w:p>
    <w:p w14:paraId="78768C8B" w14:textId="77777777" w:rsidR="0047783A"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may result in rejection of the tender. </w:t>
      </w:r>
      <w:r w:rsidR="0047783A" w:rsidRPr="00E82463">
        <w:rPr>
          <w:rFonts w:ascii="Times New Roman" w:hAnsi="Times New Roman"/>
          <w:sz w:val="22"/>
          <w:szCs w:val="22"/>
        </w:rPr>
        <w:t>All tenders submitted must comply with the requirements in the tender dossier and comprise:</w:t>
      </w:r>
    </w:p>
    <w:p w14:paraId="24211E16" w14:textId="77777777" w:rsidR="00146AB3" w:rsidRPr="00E82463" w:rsidRDefault="00146AB3" w:rsidP="0047783A">
      <w:pPr>
        <w:spacing w:after="0"/>
        <w:ind w:left="567"/>
        <w:jc w:val="both"/>
        <w:outlineLvl w:val="0"/>
        <w:rPr>
          <w:rFonts w:ascii="Times New Roman" w:hAnsi="Times New Roman"/>
          <w:sz w:val="22"/>
          <w:szCs w:val="22"/>
        </w:rPr>
      </w:pPr>
    </w:p>
    <w:p w14:paraId="258C041E"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0786A960" w14:textId="42A1E7E1" w:rsidR="0047783A" w:rsidRPr="00F92A31" w:rsidRDefault="0047783A" w:rsidP="0047783A">
      <w:pPr>
        <w:pStyle w:val="Heading2"/>
        <w:keepNext w:val="0"/>
        <w:numPr>
          <w:ilvl w:val="0"/>
          <w:numId w:val="6"/>
        </w:numPr>
        <w:tabs>
          <w:tab w:val="clear" w:pos="1211"/>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detailed description of the supplies tendered in conformity with the technical specifications, </w:t>
      </w:r>
      <w:r w:rsidRPr="00F92A31">
        <w:rPr>
          <w:rFonts w:ascii="Times New Roman" w:hAnsi="Times New Roman"/>
          <w:sz w:val="22"/>
          <w:szCs w:val="22"/>
          <w:lang w:val="en-GB"/>
        </w:rPr>
        <w:t>including any documentation required</w:t>
      </w:r>
      <w:r w:rsidR="005E7676">
        <w:rPr>
          <w:rFonts w:ascii="Times New Roman" w:hAnsi="Times New Roman"/>
          <w:sz w:val="22"/>
          <w:szCs w:val="22"/>
          <w:lang w:val="en-GB"/>
        </w:rPr>
        <w:t xml:space="preserve"> (such as brochures, catalogues of the equipment),</w:t>
      </w:r>
      <w:r w:rsidRPr="00F92A31">
        <w:rPr>
          <w:rFonts w:ascii="Times New Roman" w:hAnsi="Times New Roman"/>
          <w:sz w:val="22"/>
          <w:szCs w:val="22"/>
          <w:lang w:val="en-GB"/>
        </w:rPr>
        <w:t xml:space="preserve"> including</w:t>
      </w:r>
      <w:r w:rsidR="00B569B1" w:rsidRPr="00F92A31">
        <w:rPr>
          <w:rFonts w:ascii="Times New Roman" w:hAnsi="Times New Roman"/>
          <w:sz w:val="22"/>
          <w:szCs w:val="22"/>
          <w:lang w:val="en-GB"/>
        </w:rPr>
        <w:t>:</w:t>
      </w:r>
    </w:p>
    <w:p w14:paraId="52D60396" w14:textId="4D3D6574" w:rsidR="00555BFC" w:rsidRPr="00F92A31" w:rsidRDefault="00F92A31" w:rsidP="00637D16">
      <w:pPr>
        <w:numPr>
          <w:ilvl w:val="1"/>
          <w:numId w:val="10"/>
        </w:numPr>
        <w:spacing w:after="0"/>
        <w:ind w:hanging="306"/>
        <w:rPr>
          <w:rFonts w:ascii="Times New Roman" w:hAnsi="Times New Roman"/>
          <w:sz w:val="22"/>
          <w:szCs w:val="22"/>
        </w:rPr>
      </w:pPr>
      <w:r w:rsidRPr="00F92A31">
        <w:rPr>
          <w:rFonts w:ascii="Times New Roman" w:hAnsi="Times New Roman"/>
          <w:sz w:val="22"/>
          <w:szCs w:val="22"/>
        </w:rPr>
        <w:t xml:space="preserve"> </w:t>
      </w:r>
      <w:r w:rsidR="0047783A" w:rsidRPr="00F92A31">
        <w:rPr>
          <w:rFonts w:ascii="Times New Roman" w:hAnsi="Times New Roman"/>
          <w:sz w:val="22"/>
          <w:szCs w:val="22"/>
        </w:rPr>
        <w:t>a</w:t>
      </w:r>
      <w:r w:rsidRPr="00F92A31">
        <w:rPr>
          <w:rFonts w:ascii="Times New Roman" w:hAnsi="Times New Roman"/>
          <w:sz w:val="22"/>
          <w:szCs w:val="22"/>
        </w:rPr>
        <w:t xml:space="preserve"> </w:t>
      </w:r>
      <w:r>
        <w:rPr>
          <w:rFonts w:ascii="Times New Roman" w:hAnsi="Times New Roman"/>
          <w:sz w:val="22"/>
          <w:szCs w:val="22"/>
        </w:rPr>
        <w:t xml:space="preserve">proposal of </w:t>
      </w:r>
      <w:r w:rsidRPr="00F92A31">
        <w:rPr>
          <w:rFonts w:ascii="Times New Roman" w:hAnsi="Times New Roman"/>
          <w:sz w:val="22"/>
          <w:szCs w:val="22"/>
        </w:rPr>
        <w:t>basic</w:t>
      </w:r>
      <w:r w:rsidR="0047783A" w:rsidRPr="00F92A31">
        <w:rPr>
          <w:rFonts w:ascii="Times New Roman" w:hAnsi="Times New Roman"/>
          <w:sz w:val="22"/>
          <w:szCs w:val="22"/>
        </w:rPr>
        <w:t xml:space="preserve"> training</w:t>
      </w:r>
      <w:r w:rsidRPr="00F92A31">
        <w:rPr>
          <w:rFonts w:ascii="Times New Roman" w:hAnsi="Times New Roman"/>
          <w:sz w:val="22"/>
          <w:szCs w:val="22"/>
        </w:rPr>
        <w:t xml:space="preserve"> for use.</w:t>
      </w:r>
      <w:r w:rsidR="00633D3A" w:rsidRPr="00F92A31">
        <w:rPr>
          <w:rFonts w:ascii="Times New Roman" w:hAnsi="Times New Roman"/>
          <w:sz w:val="22"/>
          <w:szCs w:val="22"/>
        </w:rPr>
        <w:t xml:space="preserve"> </w:t>
      </w:r>
    </w:p>
    <w:p w14:paraId="7C6CF022"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7A454DF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2B006EBC" w14:textId="4E356D33" w:rsidR="0047783A" w:rsidRPr="00393FFC" w:rsidRDefault="0047783A" w:rsidP="00393FFC">
      <w:pPr>
        <w:pStyle w:val="Heading2"/>
        <w:keepNext w:val="0"/>
        <w:numPr>
          <w:ilvl w:val="0"/>
          <w:numId w:val="6"/>
        </w:numPr>
        <w:tabs>
          <w:tab w:val="clear" w:pos="1211"/>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financial offer calculated o</w:t>
      </w:r>
      <w:r w:rsidRPr="00393FFC">
        <w:rPr>
          <w:rFonts w:ascii="Times New Roman" w:hAnsi="Times New Roman"/>
          <w:sz w:val="22"/>
          <w:szCs w:val="22"/>
          <w:lang w:val="en-GB"/>
        </w:rPr>
        <w:t>n a DDP</w:t>
      </w:r>
      <w:r w:rsidRPr="00393FFC">
        <w:rPr>
          <w:rStyle w:val="FootnoteReference"/>
          <w:rFonts w:ascii="Times New Roman" w:hAnsi="Times New Roman"/>
        </w:rPr>
        <w:footnoteReference w:id="1"/>
      </w:r>
      <w:r w:rsidRPr="00393FFC">
        <w:rPr>
          <w:rFonts w:ascii="Times New Roman" w:hAnsi="Times New Roman"/>
          <w:sz w:val="22"/>
          <w:szCs w:val="22"/>
          <w:lang w:val="en-GB"/>
        </w:rPr>
        <w:t xml:space="preserve"> </w:t>
      </w:r>
      <w:r w:rsidR="000665DF" w:rsidRPr="00393FFC">
        <w:rPr>
          <w:rFonts w:ascii="Times New Roman" w:hAnsi="Times New Roman"/>
          <w:sz w:val="22"/>
          <w:szCs w:val="22"/>
          <w:lang w:val="en-GB"/>
        </w:rPr>
        <w:t xml:space="preserve">basis </w:t>
      </w:r>
      <w:r w:rsidRPr="00393FFC">
        <w:rPr>
          <w:rFonts w:ascii="Times New Roman" w:hAnsi="Times New Roman"/>
          <w:sz w:val="22"/>
          <w:szCs w:val="22"/>
          <w:lang w:val="en-GB"/>
        </w:rPr>
        <w:t>for the supplies tendered, including if applicable:</w:t>
      </w:r>
    </w:p>
    <w:p w14:paraId="35FC614D" w14:textId="1ABA76AC" w:rsidR="00235BB9" w:rsidRPr="00393FFC" w:rsidRDefault="0047783A" w:rsidP="00393FFC">
      <w:pPr>
        <w:numPr>
          <w:ilvl w:val="1"/>
          <w:numId w:val="10"/>
        </w:numPr>
        <w:spacing w:after="0"/>
        <w:ind w:hanging="306"/>
        <w:rPr>
          <w:rFonts w:ascii="Times New Roman" w:hAnsi="Times New Roman"/>
          <w:sz w:val="22"/>
          <w:szCs w:val="22"/>
        </w:rPr>
      </w:pPr>
      <w:r w:rsidRPr="00393FFC">
        <w:rPr>
          <w:rFonts w:ascii="Times New Roman" w:hAnsi="Times New Roman"/>
          <w:sz w:val="22"/>
          <w:szCs w:val="22"/>
        </w:rPr>
        <w:t>financial proposal for training</w:t>
      </w:r>
      <w:r w:rsidR="00393FFC" w:rsidRPr="00393FFC">
        <w:rPr>
          <w:rFonts w:ascii="Times New Roman" w:hAnsi="Times New Roman"/>
          <w:sz w:val="22"/>
          <w:szCs w:val="22"/>
        </w:rPr>
        <w:t>.</w:t>
      </w:r>
    </w:p>
    <w:p w14:paraId="2E2DA383"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54784440" w14:textId="77777777" w:rsidR="0047783A" w:rsidRPr="00E82463" w:rsidRDefault="0047783A" w:rsidP="0047783A">
      <w:pPr>
        <w:spacing w:after="0"/>
        <w:ind w:left="567"/>
        <w:rPr>
          <w:rFonts w:ascii="Times New Roman" w:hAnsi="Times New Roman"/>
          <w:b/>
          <w:sz w:val="22"/>
          <w:szCs w:val="22"/>
        </w:rPr>
      </w:pPr>
      <w:r w:rsidRPr="00E82463">
        <w:rPr>
          <w:rFonts w:ascii="Times New Roman" w:hAnsi="Times New Roman"/>
          <w:b/>
          <w:sz w:val="22"/>
          <w:szCs w:val="22"/>
        </w:rPr>
        <w:t>Part 3: Documentation:</w:t>
      </w:r>
    </w:p>
    <w:p w14:paraId="24DF26F7"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6B73FE32" w14:textId="77777777" w:rsidR="0047783A" w:rsidRPr="00E82463" w:rsidRDefault="0047783A" w:rsidP="00AC07D4">
      <w:pPr>
        <w:numPr>
          <w:ilvl w:val="0"/>
          <w:numId w:val="6"/>
        </w:numPr>
        <w:tabs>
          <w:tab w:val="clear" w:pos="1211"/>
          <w:tab w:val="num" w:pos="1134"/>
        </w:tabs>
        <w:ind w:left="1134" w:hanging="567"/>
        <w:jc w:val="both"/>
        <w:rPr>
          <w:rFonts w:ascii="Times New Roman" w:hAnsi="Times New Roman"/>
          <w:sz w:val="22"/>
          <w:szCs w:val="22"/>
        </w:rPr>
      </w:pPr>
      <w:r w:rsidRPr="00E82463">
        <w:rPr>
          <w:rFonts w:ascii="Times New Roman" w:hAnsi="Times New Roman"/>
          <w:sz w:val="22"/>
          <w:szCs w:val="22"/>
        </w:rPr>
        <w:t xml:space="preserve">The </w:t>
      </w:r>
      <w:r w:rsidR="006A5F84" w:rsidRPr="00E82463">
        <w:rPr>
          <w:rFonts w:ascii="Times New Roman" w:hAnsi="Times New Roman"/>
          <w:sz w:val="22"/>
          <w:szCs w:val="22"/>
        </w:rPr>
        <w:t>‘</w:t>
      </w:r>
      <w:r w:rsidRPr="00E82463">
        <w:rPr>
          <w:rFonts w:ascii="Times New Roman" w:hAnsi="Times New Roman"/>
          <w:sz w:val="22"/>
          <w:szCs w:val="22"/>
        </w:rPr>
        <w:t>Tender Form for a Supply Contract</w:t>
      </w:r>
      <w:r w:rsidR="006A5F84" w:rsidRPr="00E82463">
        <w:rPr>
          <w:rFonts w:ascii="Times New Roman" w:hAnsi="Times New Roman"/>
          <w:sz w:val="22"/>
          <w:szCs w:val="22"/>
        </w:rPr>
        <w:t>’</w:t>
      </w:r>
      <w:r w:rsidRPr="00E82463">
        <w:rPr>
          <w:rFonts w:ascii="Times New Roman" w:hAnsi="Times New Roman"/>
          <w:sz w:val="22"/>
          <w:szCs w:val="22"/>
        </w:rPr>
        <w:t xml:space="preserve">, </w:t>
      </w:r>
      <w:r w:rsidR="00DE6E2D">
        <w:rPr>
          <w:rFonts w:ascii="Times New Roman" w:hAnsi="Times New Roman"/>
          <w:sz w:val="22"/>
          <w:szCs w:val="22"/>
        </w:rPr>
        <w:t>as provided in the Tender Dossier</w:t>
      </w:r>
      <w:r w:rsidR="00CC6A40">
        <w:rPr>
          <w:rFonts w:ascii="Times New Roman" w:hAnsi="Times New Roman"/>
          <w:sz w:val="22"/>
          <w:szCs w:val="22"/>
        </w:rPr>
        <w:t xml:space="preserve"> </w:t>
      </w:r>
      <w:r w:rsidRPr="00E82463">
        <w:rPr>
          <w:rFonts w:ascii="Times New Roman" w:hAnsi="Times New Roman"/>
          <w:sz w:val="22"/>
          <w:szCs w:val="22"/>
        </w:rPr>
        <w:t>(</w:t>
      </w:r>
      <w:r w:rsidR="00CC6A40">
        <w:rPr>
          <w:rFonts w:ascii="Times New Roman" w:hAnsi="Times New Roman"/>
          <w:sz w:val="22"/>
          <w:szCs w:val="22"/>
        </w:rPr>
        <w:t>please note that certain information must be provided for</w:t>
      </w:r>
      <w:r w:rsidRPr="00E82463">
        <w:rPr>
          <w:rFonts w:ascii="Times New Roman" w:hAnsi="Times New Roman"/>
          <w:sz w:val="22"/>
          <w:szCs w:val="22"/>
        </w:rPr>
        <w:t xml:space="preserve"> each member if a consortium):</w:t>
      </w:r>
    </w:p>
    <w:p w14:paraId="5BEBC21E" w14:textId="77777777" w:rsidR="0047783A" w:rsidRPr="00E82463" w:rsidRDefault="00CC6A40" w:rsidP="008B6A30">
      <w:pPr>
        <w:numPr>
          <w:ilvl w:val="0"/>
          <w:numId w:val="6"/>
        </w:numPr>
        <w:spacing w:before="0" w:after="0"/>
        <w:ind w:left="1208" w:hanging="357"/>
        <w:jc w:val="both"/>
        <w:rPr>
          <w:rFonts w:ascii="Times New Roman" w:hAnsi="Times New Roman"/>
          <w:sz w:val="22"/>
          <w:szCs w:val="22"/>
        </w:rPr>
      </w:pPr>
      <w:r>
        <w:rPr>
          <w:rFonts w:ascii="Times New Roman" w:hAnsi="Times New Roman"/>
          <w:sz w:val="22"/>
          <w:szCs w:val="22"/>
        </w:rPr>
        <w:t>Financial identification Form (FIF) – containing t</w:t>
      </w:r>
      <w:r w:rsidR="0047783A" w:rsidRPr="00E82463">
        <w:rPr>
          <w:rFonts w:ascii="Times New Roman" w:hAnsi="Times New Roman"/>
          <w:sz w:val="22"/>
          <w:szCs w:val="22"/>
        </w:rPr>
        <w:t>he details of the bank account into which payments should be made</w:t>
      </w:r>
      <w:r w:rsidR="0047783A" w:rsidRPr="00E82463">
        <w:rPr>
          <w:rFonts w:ascii="Times New Roman" w:hAnsi="Times New Roman"/>
        </w:rPr>
        <w:t xml:space="preserve"> </w:t>
      </w:r>
    </w:p>
    <w:p w14:paraId="7E82DFC6" w14:textId="0938527E" w:rsidR="0047783A" w:rsidRPr="00E82463" w:rsidRDefault="00CC6A40" w:rsidP="008B6A30">
      <w:pPr>
        <w:numPr>
          <w:ilvl w:val="0"/>
          <w:numId w:val="6"/>
        </w:numPr>
        <w:spacing w:after="0"/>
        <w:ind w:left="1208" w:hanging="357"/>
        <w:jc w:val="both"/>
        <w:rPr>
          <w:rFonts w:ascii="Times New Roman" w:hAnsi="Times New Roman"/>
          <w:sz w:val="22"/>
          <w:szCs w:val="22"/>
        </w:rPr>
      </w:pPr>
      <w:r>
        <w:rPr>
          <w:rFonts w:ascii="Times New Roman" w:hAnsi="Times New Roman"/>
          <w:sz w:val="22"/>
          <w:szCs w:val="22"/>
        </w:rPr>
        <w:t>L</w:t>
      </w:r>
      <w:r w:rsidR="0047783A" w:rsidRPr="00E82463">
        <w:rPr>
          <w:rFonts w:ascii="Times New Roman" w:hAnsi="Times New Roman"/>
          <w:sz w:val="22"/>
          <w:szCs w:val="22"/>
        </w:rPr>
        <w:t xml:space="preserve">egal entity file </w:t>
      </w:r>
      <w:r w:rsidR="007C6835">
        <w:rPr>
          <w:rFonts w:ascii="Times New Roman" w:hAnsi="Times New Roman"/>
          <w:sz w:val="22"/>
          <w:szCs w:val="22"/>
        </w:rPr>
        <w:t>(</w:t>
      </w:r>
      <w:r>
        <w:rPr>
          <w:rFonts w:ascii="Times New Roman" w:hAnsi="Times New Roman"/>
          <w:sz w:val="22"/>
          <w:szCs w:val="22"/>
        </w:rPr>
        <w:t>LEF)</w:t>
      </w:r>
      <w:r w:rsidR="007C6835">
        <w:rPr>
          <w:rFonts w:ascii="Times New Roman" w:hAnsi="Times New Roman"/>
          <w:sz w:val="22"/>
          <w:szCs w:val="22"/>
        </w:rPr>
        <w:t xml:space="preserve"> </w:t>
      </w:r>
      <w:r w:rsidR="0047783A" w:rsidRPr="00E82463">
        <w:rPr>
          <w:rFonts w:ascii="Times New Roman" w:hAnsi="Times New Roman"/>
          <w:sz w:val="22"/>
          <w:szCs w:val="22"/>
        </w:rPr>
        <w:t>and the supporting documents</w:t>
      </w:r>
      <w:r w:rsidR="00393FFC">
        <w:rPr>
          <w:rFonts w:ascii="Times New Roman" w:hAnsi="Times New Roman"/>
          <w:sz w:val="22"/>
          <w:szCs w:val="22"/>
        </w:rPr>
        <w:t>.</w:t>
      </w:r>
    </w:p>
    <w:p w14:paraId="7DCF97D3"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1E0AE7EF" w14:textId="713215C6" w:rsidR="000D66C0" w:rsidRPr="00393FFC" w:rsidRDefault="0047783A" w:rsidP="00393FFC">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A description of the warranty conditions, which must be in accordance with the conditions laid down in Article 32 of the General Condition</w:t>
      </w:r>
      <w:r w:rsidR="00393FFC">
        <w:rPr>
          <w:rFonts w:ascii="Times New Roman" w:hAnsi="Times New Roman"/>
          <w:sz w:val="22"/>
          <w:szCs w:val="22"/>
        </w:rPr>
        <w:t xml:space="preserve">s. </w:t>
      </w:r>
    </w:p>
    <w:p w14:paraId="54B7292A" w14:textId="58B58526" w:rsidR="00D1178F" w:rsidRPr="00D1178F" w:rsidRDefault="0047783A" w:rsidP="00D1178F">
      <w:pPr>
        <w:pStyle w:val="Heading1"/>
      </w:pPr>
      <w:bookmarkStart w:id="18" w:name="_Toc42488081"/>
      <w:r w:rsidRPr="00E82463">
        <w:t xml:space="preserve">Taxes and </w:t>
      </w:r>
      <w:proofErr w:type="spellStart"/>
      <w:r w:rsidRPr="00E82463">
        <w:t>other</w:t>
      </w:r>
      <w:proofErr w:type="spellEnd"/>
      <w:r w:rsidRPr="00E82463">
        <w:t xml:space="preserve"> charges</w:t>
      </w:r>
      <w:bookmarkEnd w:id="18"/>
    </w:p>
    <w:p w14:paraId="186042A7" w14:textId="77777777" w:rsidR="00D1178F" w:rsidRDefault="00D1178F" w:rsidP="00D1178F">
      <w:pPr>
        <w:pStyle w:val="Heading2"/>
        <w:ind w:left="567"/>
        <w:jc w:val="both"/>
        <w:rPr>
          <w:rFonts w:ascii="Times New Roman" w:hAnsi="Times New Roman"/>
          <w:sz w:val="22"/>
          <w:szCs w:val="22"/>
          <w:lang w:val="en-GB"/>
        </w:rPr>
      </w:pPr>
      <w:r w:rsidRPr="00D1178F">
        <w:rPr>
          <w:rFonts w:ascii="Times New Roman" w:hAnsi="Times New Roman"/>
          <w:sz w:val="22"/>
          <w:szCs w:val="22"/>
          <w:lang w:val="en-GB"/>
        </w:rPr>
        <w:t xml:space="preserve">In line with Article 36 of Financing Agreement for Interreg VI-A IPA Programme Croatia-Bosnia and Herzegovina-Montenegro signed between Montenegro and European Commission value added tax (VAT) excise duties, customs duties and any other indirect taxes shall not be </w:t>
      </w:r>
      <w:r w:rsidRPr="00D1178F">
        <w:rPr>
          <w:rFonts w:ascii="Times New Roman" w:hAnsi="Times New Roman"/>
          <w:sz w:val="22"/>
          <w:szCs w:val="22"/>
          <w:lang w:val="en-GB"/>
        </w:rPr>
        <w:lastRenderedPageBreak/>
        <w:t>eligible for Union support, except for operations, investments and small project funds listed under Article 64(1)(c) of Regulation (EU) 2021/1060 of the European Parliament and of the Council of 24 June 2021.</w:t>
      </w:r>
    </w:p>
    <w:p w14:paraId="1714EDCA" w14:textId="3137B0E2" w:rsidR="00D1178F" w:rsidRPr="00D1178F" w:rsidRDefault="00D1178F" w:rsidP="00D1178F">
      <w:pPr>
        <w:pStyle w:val="Heading2"/>
        <w:ind w:left="567"/>
        <w:jc w:val="both"/>
        <w:rPr>
          <w:rFonts w:ascii="Times New Roman" w:hAnsi="Times New Roman"/>
          <w:sz w:val="22"/>
          <w:szCs w:val="22"/>
          <w:lang w:val="en-GB"/>
        </w:rPr>
      </w:pPr>
      <w:r w:rsidRPr="00D1178F">
        <w:rPr>
          <w:rFonts w:ascii="Times New Roman" w:hAnsi="Times New Roman"/>
          <w:sz w:val="22"/>
          <w:lang w:val="en-GB"/>
        </w:rPr>
        <w:t xml:space="preserve">The applicable tax arrangements are the following: </w:t>
      </w:r>
      <w:r w:rsidRPr="00D1178F">
        <w:rPr>
          <w:rFonts w:ascii="Times New Roman" w:hAnsi="Times New Roman"/>
          <w:sz w:val="22"/>
          <w:szCs w:val="22"/>
          <w:lang w:val="en-GB"/>
        </w:rPr>
        <w:t xml:space="preserve">VAT </w:t>
      </w:r>
      <w:proofErr w:type="spellStart"/>
      <w:r w:rsidRPr="00D1178F">
        <w:rPr>
          <w:rFonts w:ascii="Times New Roman" w:hAnsi="Times New Roman"/>
          <w:sz w:val="22"/>
          <w:szCs w:val="22"/>
          <w:lang w:val="en-GB"/>
        </w:rPr>
        <w:t>can not</w:t>
      </w:r>
      <w:proofErr w:type="spellEnd"/>
      <w:r w:rsidRPr="00D1178F">
        <w:rPr>
          <w:rFonts w:ascii="Times New Roman" w:hAnsi="Times New Roman"/>
          <w:sz w:val="22"/>
          <w:szCs w:val="22"/>
          <w:lang w:val="en-GB"/>
        </w:rPr>
        <w:t xml:space="preserve"> be exempted.  </w:t>
      </w:r>
    </w:p>
    <w:p w14:paraId="2E260F50" w14:textId="77777777" w:rsidR="0047783A" w:rsidRPr="00E82463" w:rsidRDefault="0047783A" w:rsidP="00E700D5">
      <w:pPr>
        <w:pStyle w:val="Heading1"/>
      </w:pPr>
      <w:bookmarkStart w:id="19" w:name="_Toc42488082"/>
      <w:proofErr w:type="spellStart"/>
      <w:r w:rsidRPr="00E82463">
        <w:t>Additional</w:t>
      </w:r>
      <w:proofErr w:type="spellEnd"/>
      <w:r w:rsidRPr="00E82463">
        <w:t xml:space="preserve"> information </w:t>
      </w:r>
      <w:proofErr w:type="spellStart"/>
      <w:r w:rsidRPr="00E82463">
        <w:t>before</w:t>
      </w:r>
      <w:proofErr w:type="spellEnd"/>
      <w:r w:rsidRPr="00E82463">
        <w:t xml:space="preserve"> the deadline for </w:t>
      </w:r>
      <w:proofErr w:type="spellStart"/>
      <w:r w:rsidRPr="00E82463">
        <w:t>submission</w:t>
      </w:r>
      <w:proofErr w:type="spellEnd"/>
      <w:r w:rsidRPr="00E82463">
        <w:t xml:space="preserve"> of tenders</w:t>
      </w:r>
      <w:bookmarkEnd w:id="19"/>
    </w:p>
    <w:p w14:paraId="0526403D" w14:textId="77777777" w:rsidR="0047783A" w:rsidRPr="00E82463" w:rsidRDefault="0047783A" w:rsidP="00AC07D4">
      <w:pPr>
        <w:ind w:left="567"/>
        <w:jc w:val="both"/>
        <w:rPr>
          <w:rFonts w:ascii="Times New Roman" w:hAnsi="Times New Roman"/>
        </w:rPr>
      </w:pPr>
      <w:r w:rsidRPr="00C12527">
        <w:rPr>
          <w:rFonts w:ascii="Times New Roman" w:hAnsi="Times New Roman"/>
          <w:sz w:val="22"/>
        </w:rPr>
        <w:t xml:space="preserve">The tender dossier should be </w:t>
      </w:r>
      <w:r w:rsidR="00385FFC" w:rsidRPr="00C12527">
        <w:rPr>
          <w:rFonts w:ascii="Times New Roman" w:hAnsi="Times New Roman"/>
          <w:sz w:val="22"/>
        </w:rPr>
        <w:t xml:space="preserve">so </w:t>
      </w:r>
      <w:r w:rsidRPr="00A2306B">
        <w:rPr>
          <w:rFonts w:ascii="Times New Roman" w:hAnsi="Times New Roman"/>
          <w:sz w:val="22"/>
        </w:rPr>
        <w:t xml:space="preserve">clear </w:t>
      </w:r>
      <w:r w:rsidR="00385FFC" w:rsidRPr="00572412">
        <w:rPr>
          <w:rFonts w:ascii="Times New Roman" w:hAnsi="Times New Roman"/>
          <w:sz w:val="22"/>
        </w:rPr>
        <w:t>that</w:t>
      </w:r>
      <w:r w:rsidRPr="00572412">
        <w:rPr>
          <w:rFonts w:ascii="Times New Roman" w:hAnsi="Times New Roman"/>
          <w:sz w:val="22"/>
        </w:rPr>
        <w:t xml:space="preserve"> tenderers </w:t>
      </w:r>
      <w:r w:rsidR="00385FFC" w:rsidRPr="00572412">
        <w:rPr>
          <w:rFonts w:ascii="Times New Roman" w:hAnsi="Times New Roman"/>
          <w:sz w:val="22"/>
        </w:rPr>
        <w:t xml:space="preserve">do not need </w:t>
      </w:r>
      <w:r w:rsidRPr="00572412">
        <w:rPr>
          <w:rFonts w:ascii="Times New Roman" w:hAnsi="Times New Roman"/>
          <w:sz w:val="22"/>
        </w:rPr>
        <w:t xml:space="preserve">to request additional information during the procedure. If the </w:t>
      </w:r>
      <w:r w:rsidR="003A5B8F" w:rsidRPr="00572412">
        <w:rPr>
          <w:rFonts w:ascii="Times New Roman" w:hAnsi="Times New Roman"/>
          <w:sz w:val="22"/>
        </w:rPr>
        <w:t>Project partner</w:t>
      </w:r>
      <w:r w:rsidRPr="00572412">
        <w:rPr>
          <w:rFonts w:ascii="Times New Roman" w:hAnsi="Times New Roman"/>
          <w:sz w:val="22"/>
        </w:rPr>
        <w:t>, on its own initiative or in response to a request from a prospective tenderer, provides additional information on the tender dossier, it must send such information in writing to all other prospective tenderers at the same time.</w:t>
      </w:r>
    </w:p>
    <w:p w14:paraId="277B2546" w14:textId="5143FCAF" w:rsidR="0047783A" w:rsidRPr="00393FFC" w:rsidRDefault="0047783A" w:rsidP="00AC07D4">
      <w:pPr>
        <w:ind w:left="567"/>
        <w:jc w:val="both"/>
        <w:rPr>
          <w:rFonts w:ascii="Times New Roman" w:hAnsi="Times New Roman"/>
          <w:sz w:val="22"/>
          <w:lang w:val="sr-Latn-ME"/>
        </w:rPr>
      </w:pPr>
      <w:r w:rsidRPr="00E82463">
        <w:rPr>
          <w:rFonts w:ascii="Times New Roman" w:hAnsi="Times New Roman"/>
          <w:sz w:val="22"/>
        </w:rPr>
        <w:t xml:space="preserve">Tenderers may submit questions in writing to the following address up to 21 days before the deadline for submission of tenders, specifying the </w:t>
      </w:r>
      <w:r w:rsidRPr="00E82463">
        <w:rPr>
          <w:rFonts w:ascii="Times New Roman" w:hAnsi="Times New Roman"/>
          <w:b/>
          <w:sz w:val="22"/>
        </w:rPr>
        <w:t>publication reference and the contract title</w:t>
      </w:r>
      <w:r w:rsidRPr="00E82463">
        <w:rPr>
          <w:rFonts w:ascii="Times New Roman" w:hAnsi="Times New Roman"/>
          <w:sz w:val="22"/>
        </w:rPr>
        <w:t>:</w:t>
      </w:r>
      <w:r w:rsidR="00393FFC">
        <w:rPr>
          <w:rFonts w:ascii="Times New Roman" w:hAnsi="Times New Roman"/>
          <w:sz w:val="22"/>
        </w:rPr>
        <w:t xml:space="preserve"> </w:t>
      </w:r>
      <w:hyperlink r:id="rId9" w:history="1">
        <w:r w:rsidR="00393FFC" w:rsidRPr="00E077F5">
          <w:rPr>
            <w:rStyle w:val="Hyperlink"/>
            <w:rFonts w:ascii="Times New Roman" w:hAnsi="Times New Roman"/>
            <w:sz w:val="22"/>
          </w:rPr>
          <w:t>dztivat</w:t>
        </w:r>
        <w:r w:rsidR="00393FFC" w:rsidRPr="00E077F5">
          <w:rPr>
            <w:rStyle w:val="Hyperlink"/>
            <w:rFonts w:ascii="Times New Roman" w:hAnsi="Times New Roman"/>
            <w:sz w:val="22"/>
            <w:lang w:val="sr-Latn-ME"/>
          </w:rPr>
          <w:t>@gmail.com</w:t>
        </w:r>
      </w:hyperlink>
      <w:r w:rsidR="00393FFC">
        <w:rPr>
          <w:rFonts w:ascii="Times New Roman" w:hAnsi="Times New Roman"/>
          <w:sz w:val="22"/>
          <w:lang w:val="sr-Latn-ME"/>
        </w:rPr>
        <w:t xml:space="preserve"> .</w:t>
      </w:r>
    </w:p>
    <w:p w14:paraId="6D99BAF4" w14:textId="7C3EA1B9" w:rsidR="0047783A" w:rsidRPr="00E82463" w:rsidRDefault="0047783A" w:rsidP="00AC07D4">
      <w:pPr>
        <w:pStyle w:val="BodyText"/>
        <w:ind w:left="567"/>
        <w:jc w:val="both"/>
        <w:rPr>
          <w:rFonts w:ascii="Times New Roman" w:hAnsi="Times New Roman"/>
          <w:sz w:val="22"/>
          <w:szCs w:val="22"/>
        </w:rPr>
      </w:pPr>
      <w:r w:rsidRPr="00E82463">
        <w:rPr>
          <w:rFonts w:ascii="Times New Roman" w:hAnsi="Times New Roman"/>
          <w:sz w:val="22"/>
        </w:rPr>
        <w:t xml:space="preserve">The </w:t>
      </w:r>
      <w:r w:rsidR="003516EC">
        <w:rPr>
          <w:rFonts w:ascii="Times New Roman" w:hAnsi="Times New Roman"/>
          <w:sz w:val="22"/>
        </w:rPr>
        <w:t>Contracting Authority</w:t>
      </w:r>
      <w:r w:rsidRPr="00E82463">
        <w:rPr>
          <w:rFonts w:ascii="Times New Roman" w:hAnsi="Times New Roman"/>
          <w:sz w:val="22"/>
        </w:rPr>
        <w:t xml:space="preserve"> has no obligation to provide clarifications after this date.</w:t>
      </w:r>
    </w:p>
    <w:p w14:paraId="3DA60EB0" w14:textId="60D9901A" w:rsidR="0047783A" w:rsidRDefault="0047783A" w:rsidP="00AC07D4">
      <w:pPr>
        <w:pStyle w:val="BodyText"/>
        <w:ind w:left="567"/>
        <w:jc w:val="both"/>
        <w:rPr>
          <w:rFonts w:ascii="Times New Roman" w:hAnsi="Times New Roman"/>
          <w:sz w:val="22"/>
        </w:rPr>
      </w:pPr>
      <w:r w:rsidRPr="00E82463">
        <w:rPr>
          <w:rFonts w:ascii="Times New Roman" w:hAnsi="Times New Roman"/>
          <w:sz w:val="22"/>
          <w:szCs w:val="22"/>
        </w:rPr>
        <w:t xml:space="preserve">Any clarification of the tender dossier will be published on the </w:t>
      </w:r>
      <w:r w:rsidR="00AD241F">
        <w:rPr>
          <w:rFonts w:ascii="Times New Roman" w:hAnsi="Times New Roman"/>
          <w:sz w:val="22"/>
          <w:szCs w:val="22"/>
        </w:rPr>
        <w:t>following</w:t>
      </w:r>
      <w:r w:rsidR="00AD241F" w:rsidRPr="00E82463">
        <w:rPr>
          <w:rFonts w:ascii="Times New Roman" w:hAnsi="Times New Roman"/>
          <w:sz w:val="22"/>
          <w:szCs w:val="22"/>
        </w:rPr>
        <w:t xml:space="preserve"> </w:t>
      </w:r>
      <w:r w:rsidRPr="00E82463">
        <w:rPr>
          <w:rFonts w:ascii="Times New Roman" w:hAnsi="Times New Roman"/>
          <w:sz w:val="22"/>
          <w:szCs w:val="22"/>
        </w:rPr>
        <w:t>website</w:t>
      </w:r>
      <w:r w:rsidR="00393FFC">
        <w:rPr>
          <w:rFonts w:ascii="Times New Roman" w:hAnsi="Times New Roman"/>
          <w:sz w:val="22"/>
          <w:szCs w:val="22"/>
        </w:rPr>
        <w:t xml:space="preserve">: </w:t>
      </w:r>
      <w:hyperlink r:id="rId10" w:history="1">
        <w:r w:rsidR="00393FFC" w:rsidRPr="00E077F5">
          <w:rPr>
            <w:rStyle w:val="Hyperlink"/>
            <w:rFonts w:ascii="Times New Roman" w:hAnsi="Times New Roman"/>
            <w:sz w:val="22"/>
            <w:szCs w:val="22"/>
          </w:rPr>
          <w:t>https://dztivat.com</w:t>
        </w:r>
      </w:hyperlink>
      <w:r w:rsidR="00393FFC">
        <w:rPr>
          <w:rFonts w:ascii="Times New Roman" w:hAnsi="Times New Roman"/>
          <w:sz w:val="22"/>
          <w:szCs w:val="22"/>
        </w:rPr>
        <w:t xml:space="preserve"> </w:t>
      </w:r>
      <w:r w:rsidRPr="00E82463">
        <w:rPr>
          <w:rFonts w:ascii="Times New Roman" w:hAnsi="Times New Roman"/>
          <w:sz w:val="22"/>
        </w:rPr>
        <w:t>at the latest 11 days before the deadline for submission of tenders.</w:t>
      </w:r>
    </w:p>
    <w:p w14:paraId="1309370F" w14:textId="77777777" w:rsidR="0047783A" w:rsidRPr="00E82463" w:rsidRDefault="00AD241F" w:rsidP="00AC07D4">
      <w:pPr>
        <w:pStyle w:val="BodyText"/>
        <w:ind w:left="567"/>
        <w:jc w:val="both"/>
        <w:rPr>
          <w:rFonts w:ascii="Times New Roman" w:hAnsi="Times New Roman"/>
          <w:sz w:val="22"/>
        </w:rPr>
      </w:pPr>
      <w:r>
        <w:rPr>
          <w:rFonts w:ascii="Times New Roman" w:hAnsi="Times New Roman"/>
          <w:sz w:val="22"/>
        </w:rPr>
        <w:t xml:space="preserve">No individual meetings are foreseen. </w:t>
      </w:r>
      <w:r w:rsidR="0047783A" w:rsidRPr="00E82463">
        <w:rPr>
          <w:rFonts w:ascii="Times New Roman" w:hAnsi="Times New Roman"/>
          <w:sz w:val="22"/>
        </w:rPr>
        <w:t xml:space="preserve">Any prospective tenderers seeking to arrange individual meetings with either the </w:t>
      </w:r>
      <w:r w:rsidR="003A5B8F">
        <w:rPr>
          <w:rFonts w:ascii="Times New Roman" w:hAnsi="Times New Roman"/>
          <w:sz w:val="22"/>
        </w:rPr>
        <w:t>Project partner</w:t>
      </w:r>
      <w:r w:rsidR="0047783A" w:rsidRPr="00E82463">
        <w:rPr>
          <w:rFonts w:ascii="Times New Roman" w:hAnsi="Times New Roman"/>
          <w:sz w:val="22"/>
        </w:rPr>
        <w:t xml:space="preserve"> during the tender period may be excluded from the tender procedure.</w:t>
      </w:r>
    </w:p>
    <w:p w14:paraId="6391FB2F" w14:textId="77777777" w:rsidR="0047783A" w:rsidRPr="00393FFC" w:rsidRDefault="0047783A" w:rsidP="00E700D5">
      <w:pPr>
        <w:pStyle w:val="Heading1"/>
      </w:pPr>
      <w:bookmarkStart w:id="20" w:name="_Toc42488083"/>
      <w:r w:rsidRPr="00E82463">
        <w:t xml:space="preserve">Clarification </w:t>
      </w:r>
      <w:r w:rsidRPr="00393FFC">
        <w:t xml:space="preserve">meeting / site </w:t>
      </w:r>
      <w:proofErr w:type="spellStart"/>
      <w:r w:rsidRPr="00393FFC">
        <w:t>visit</w:t>
      </w:r>
      <w:bookmarkEnd w:id="20"/>
      <w:proofErr w:type="spellEnd"/>
    </w:p>
    <w:p w14:paraId="228C903E" w14:textId="157A3101" w:rsidR="0047783A" w:rsidRPr="00393FFC" w:rsidRDefault="0047783A" w:rsidP="00AC07D4">
      <w:pPr>
        <w:pStyle w:val="BodyText"/>
        <w:ind w:left="567" w:hanging="567"/>
        <w:rPr>
          <w:rFonts w:ascii="Times New Roman" w:hAnsi="Times New Roman"/>
          <w:sz w:val="22"/>
          <w:szCs w:val="22"/>
        </w:rPr>
      </w:pPr>
      <w:r w:rsidRPr="00393FFC">
        <w:rPr>
          <w:rFonts w:ascii="Times New Roman" w:hAnsi="Times New Roman"/>
          <w:sz w:val="22"/>
          <w:szCs w:val="22"/>
        </w:rPr>
        <w:t>14.1</w:t>
      </w:r>
      <w:r w:rsidRPr="00393FFC">
        <w:rPr>
          <w:rFonts w:ascii="Times New Roman" w:hAnsi="Times New Roman"/>
          <w:sz w:val="22"/>
          <w:szCs w:val="22"/>
        </w:rPr>
        <w:tab/>
        <w:t xml:space="preserve">No clarification meeting / site visit planned. Visits by individual prospective tenderers during the tender period cannot be organised. </w:t>
      </w:r>
    </w:p>
    <w:p w14:paraId="389E21A4" w14:textId="77777777" w:rsidR="0047783A" w:rsidRPr="00E700D5" w:rsidRDefault="0047783A" w:rsidP="00E700D5">
      <w:pPr>
        <w:pStyle w:val="Heading1"/>
        <w:rPr>
          <w:lang w:val="en-GB"/>
        </w:rPr>
      </w:pPr>
      <w:bookmarkStart w:id="21" w:name="_Toc42488084"/>
      <w:r w:rsidRPr="00E700D5">
        <w:rPr>
          <w:lang w:val="en-GB"/>
        </w:rPr>
        <w:t>Alteration or withdrawal of tenders</w:t>
      </w:r>
      <w:bookmarkEnd w:id="21"/>
    </w:p>
    <w:p w14:paraId="257D5FF7" w14:textId="77777777" w:rsidR="0047783A" w:rsidRPr="00E82463" w:rsidRDefault="0047783A" w:rsidP="0047783A">
      <w:pPr>
        <w:pStyle w:val="Heading2"/>
        <w:keepLines/>
        <w:ind w:left="567" w:hanging="567"/>
        <w:jc w:val="both"/>
        <w:rPr>
          <w:rFonts w:ascii="Times New Roman" w:hAnsi="Times New Roman"/>
          <w:lang w:val="en-GB"/>
        </w:rPr>
      </w:pPr>
      <w:r w:rsidRPr="00E82463">
        <w:rPr>
          <w:rFonts w:ascii="Times New Roman" w:hAnsi="Times New Roman"/>
          <w:sz w:val="22"/>
          <w:lang w:val="en-GB"/>
        </w:rPr>
        <w:t>15.1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55D75E8C"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p>
    <w:p w14:paraId="4252F63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3BBFE76" w14:textId="77777777" w:rsidR="0047783A" w:rsidRPr="00E700D5" w:rsidRDefault="0047783A" w:rsidP="00E700D5">
      <w:pPr>
        <w:pStyle w:val="Heading1"/>
        <w:rPr>
          <w:lang w:val="en-GB"/>
        </w:rPr>
      </w:pPr>
      <w:bookmarkStart w:id="22" w:name="_Toc42488085"/>
      <w:r w:rsidRPr="00E700D5">
        <w:rPr>
          <w:lang w:val="en-GB"/>
        </w:rPr>
        <w:lastRenderedPageBreak/>
        <w:t>Costs of preparing tenders</w:t>
      </w:r>
      <w:bookmarkEnd w:id="22"/>
    </w:p>
    <w:p w14:paraId="5E1DB8FA" w14:textId="77777777" w:rsidR="0047783A" w:rsidRPr="00E700D5" w:rsidRDefault="0047783A" w:rsidP="0047783A">
      <w:pPr>
        <w:tabs>
          <w:tab w:val="left" w:pos="567"/>
        </w:tabs>
        <w:ind w:left="567"/>
        <w:jc w:val="both"/>
        <w:rPr>
          <w:rFonts w:ascii="Times New Roman" w:hAnsi="Times New Roman"/>
          <w:sz w:val="22"/>
        </w:rPr>
      </w:pPr>
      <w:r w:rsidRPr="00E700D5">
        <w:rPr>
          <w:rFonts w:ascii="Times New Roman" w:hAnsi="Times New Roman"/>
          <w:sz w:val="22"/>
        </w:rPr>
        <w:t>No costs incurred by the tenderer in preparing and submitting the tender are reimbursable. All such costs will be borne by the tenderer.</w:t>
      </w:r>
    </w:p>
    <w:p w14:paraId="354E2CEE" w14:textId="77777777" w:rsidR="0047783A" w:rsidRPr="00E700D5" w:rsidRDefault="0047783A" w:rsidP="00E700D5">
      <w:pPr>
        <w:pStyle w:val="Heading1"/>
        <w:rPr>
          <w:lang w:val="en-GB"/>
        </w:rPr>
      </w:pPr>
      <w:bookmarkStart w:id="23" w:name="_Toc42488086"/>
      <w:r w:rsidRPr="00E700D5">
        <w:rPr>
          <w:lang w:val="en-GB"/>
        </w:rPr>
        <w:t>Ownership of tenders</w:t>
      </w:r>
      <w:bookmarkEnd w:id="23"/>
    </w:p>
    <w:p w14:paraId="131E85B3"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3A5B8F">
        <w:rPr>
          <w:rFonts w:ascii="Times New Roman" w:hAnsi="Times New Roman"/>
          <w:sz w:val="22"/>
        </w:rPr>
        <w:t>Project partner</w:t>
      </w:r>
      <w:r w:rsidRPr="00E82463">
        <w:rPr>
          <w:rFonts w:ascii="Times New Roman" w:hAnsi="Times New Roman"/>
          <w:sz w:val="22"/>
        </w:rPr>
        <w:t xml:space="preserve"> retains ownership of all tenders received under this tender procedure. Consequently, tenderers have no right to have their tenders returned to them.</w:t>
      </w:r>
    </w:p>
    <w:p w14:paraId="14FBD256" w14:textId="0D2A2925" w:rsidR="0047783A" w:rsidRPr="00E82463" w:rsidRDefault="0047783A" w:rsidP="00E700D5">
      <w:pPr>
        <w:pStyle w:val="Heading1"/>
      </w:pPr>
      <w:bookmarkStart w:id="24" w:name="_Toc42488087"/>
      <w:proofErr w:type="spellStart"/>
      <w:r w:rsidRPr="00E82463">
        <w:t>Joint</w:t>
      </w:r>
      <w:r w:rsidR="0089334F">
        <w:t xml:space="preserve"> </w:t>
      </w:r>
      <w:r w:rsidRPr="00E82463">
        <w:t>venture</w:t>
      </w:r>
      <w:proofErr w:type="spellEnd"/>
      <w:r w:rsidRPr="00E82463">
        <w:t xml:space="preserve"> or consortium</w:t>
      </w:r>
      <w:bookmarkEnd w:id="24"/>
    </w:p>
    <w:p w14:paraId="1BC0EA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w:t>
      </w:r>
      <w:r w:rsidR="00F3658D">
        <w:rPr>
          <w:rFonts w:ascii="Times New Roman" w:hAnsi="Times New Roman"/>
          <w:sz w:val="22"/>
          <w:lang w:val="en-GB"/>
        </w:rPr>
        <w:t>Members of the consortium should</w:t>
      </w:r>
      <w:r w:rsidRPr="00E82463">
        <w:rPr>
          <w:rFonts w:ascii="Times New Roman" w:hAnsi="Times New Roman"/>
          <w:sz w:val="22"/>
          <w:lang w:val="en-GB"/>
        </w:rPr>
        <w:t xml:space="preserve"> designate one of their members to act as leader with authority to bind the consortium. The composition of the consortium must not be altered.</w:t>
      </w:r>
    </w:p>
    <w:p w14:paraId="52EF73B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The tender may be signed by the representative of the consortium.</w:t>
      </w:r>
    </w:p>
    <w:p w14:paraId="47369B21" w14:textId="77777777" w:rsidR="0047783A" w:rsidRPr="00E82463" w:rsidRDefault="0047783A" w:rsidP="00E700D5">
      <w:pPr>
        <w:pStyle w:val="Heading1"/>
      </w:pPr>
      <w:bookmarkStart w:id="25" w:name="_Toc42488088"/>
      <w:proofErr w:type="spellStart"/>
      <w:r w:rsidRPr="00E82463">
        <w:t>Opening</w:t>
      </w:r>
      <w:proofErr w:type="spellEnd"/>
      <w:r w:rsidRPr="00E82463">
        <w:t xml:space="preserve"> of tenders</w:t>
      </w:r>
      <w:bookmarkEnd w:id="25"/>
    </w:p>
    <w:p w14:paraId="14EA198E"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73E32AE2" w14:textId="6218ED4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19.2</w:t>
      </w:r>
      <w:r w:rsidRPr="00E82463">
        <w:rPr>
          <w:rFonts w:ascii="Times New Roman" w:hAnsi="Times New Roman"/>
          <w:sz w:val="22"/>
          <w:lang w:val="en-GB"/>
        </w:rPr>
        <w:tab/>
        <w:t xml:space="preserve">The tenders will be opened in public session on </w:t>
      </w:r>
      <w:r w:rsidR="00137200">
        <w:rPr>
          <w:rFonts w:ascii="Times New Roman" w:hAnsi="Times New Roman"/>
          <w:b/>
          <w:sz w:val="22"/>
          <w:lang w:val="en-GB"/>
        </w:rPr>
        <w:t>4</w:t>
      </w:r>
      <w:r w:rsidR="00137200" w:rsidRPr="00137200">
        <w:rPr>
          <w:rFonts w:ascii="Times New Roman" w:hAnsi="Times New Roman"/>
          <w:b/>
          <w:sz w:val="22"/>
          <w:vertAlign w:val="superscript"/>
          <w:lang w:val="en-GB"/>
        </w:rPr>
        <w:t>th</w:t>
      </w:r>
      <w:r w:rsidR="00137200">
        <w:rPr>
          <w:rFonts w:ascii="Times New Roman" w:hAnsi="Times New Roman"/>
          <w:b/>
          <w:sz w:val="22"/>
          <w:lang w:val="en-GB"/>
        </w:rPr>
        <w:t xml:space="preserve"> May 2026</w:t>
      </w:r>
      <w:r w:rsidR="00393FFC" w:rsidRPr="00393FFC">
        <w:rPr>
          <w:rFonts w:ascii="Times New Roman" w:hAnsi="Times New Roman"/>
          <w:b/>
          <w:sz w:val="22"/>
          <w:lang w:val="en-GB"/>
        </w:rPr>
        <w:t xml:space="preserve"> at 11:30 h CET</w:t>
      </w:r>
      <w:r w:rsidR="00393FFC">
        <w:rPr>
          <w:rFonts w:ascii="Times New Roman" w:hAnsi="Times New Roman"/>
          <w:sz w:val="22"/>
          <w:lang w:val="en-GB"/>
        </w:rPr>
        <w:t xml:space="preserve">, at the address of Public Institution Health Care Centre </w:t>
      </w:r>
      <w:proofErr w:type="spellStart"/>
      <w:r w:rsidR="00393FFC">
        <w:rPr>
          <w:rFonts w:ascii="Times New Roman" w:hAnsi="Times New Roman"/>
          <w:sz w:val="22"/>
          <w:lang w:val="en-GB"/>
        </w:rPr>
        <w:t>Tivat</w:t>
      </w:r>
      <w:proofErr w:type="spellEnd"/>
      <w:r w:rsidR="00393FFC">
        <w:rPr>
          <w:rFonts w:ascii="Times New Roman" w:hAnsi="Times New Roman"/>
          <w:sz w:val="22"/>
          <w:lang w:val="en-GB"/>
        </w:rPr>
        <w:t xml:space="preserve">, </w:t>
      </w:r>
      <w:proofErr w:type="spellStart"/>
      <w:r w:rsidR="00393FFC">
        <w:rPr>
          <w:rFonts w:ascii="Times New Roman" w:hAnsi="Times New Roman"/>
          <w:sz w:val="22"/>
          <w:lang w:val="en-GB"/>
        </w:rPr>
        <w:t>Istarska</w:t>
      </w:r>
      <w:proofErr w:type="spellEnd"/>
      <w:r w:rsidR="00393FFC">
        <w:rPr>
          <w:rFonts w:ascii="Times New Roman" w:hAnsi="Times New Roman"/>
          <w:sz w:val="22"/>
          <w:lang w:val="en-GB"/>
        </w:rPr>
        <w:t xml:space="preserve"> 8, 85320 </w:t>
      </w:r>
      <w:proofErr w:type="spellStart"/>
      <w:r w:rsidR="00393FFC">
        <w:rPr>
          <w:rFonts w:ascii="Times New Roman" w:hAnsi="Times New Roman"/>
          <w:sz w:val="22"/>
          <w:lang w:val="en-GB"/>
        </w:rPr>
        <w:t>Tivat</w:t>
      </w:r>
      <w:proofErr w:type="spellEnd"/>
      <w:r w:rsidR="00393FFC">
        <w:rPr>
          <w:rFonts w:ascii="Times New Roman" w:hAnsi="Times New Roman"/>
          <w:sz w:val="22"/>
          <w:lang w:val="en-GB"/>
        </w:rPr>
        <w:t xml:space="preserve">, Montenegro, </w:t>
      </w:r>
      <w:r w:rsidRPr="00E82463">
        <w:rPr>
          <w:rFonts w:ascii="Times New Roman" w:hAnsi="Times New Roman"/>
          <w:sz w:val="22"/>
          <w:lang w:val="en-GB"/>
        </w:rPr>
        <w:t>by the committee appointed for the purpose. The committee will draw up minutes of the meeting, which will be available on request.</w:t>
      </w:r>
    </w:p>
    <w:p w14:paraId="6CF1192F"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19.3</w:t>
      </w:r>
      <w:r w:rsidRPr="00E82463">
        <w:rPr>
          <w:rFonts w:ascii="Times New Roman" w:hAnsi="Times New Roman"/>
          <w:sz w:val="22"/>
          <w:lang w:val="en-GB"/>
        </w:rPr>
        <w:tab/>
        <w:t>At the tender opening, the tenderers</w:t>
      </w:r>
      <w:r w:rsidR="006A5F84" w:rsidRPr="00E82463">
        <w:rPr>
          <w:rFonts w:ascii="Times New Roman" w:hAnsi="Times New Roman"/>
          <w:sz w:val="22"/>
          <w:lang w:val="en-GB"/>
        </w:rPr>
        <w:t>’</w:t>
      </w:r>
      <w:r w:rsidRPr="00E82463">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3A5B8F">
        <w:rPr>
          <w:rFonts w:ascii="Times New Roman" w:hAnsi="Times New Roman"/>
          <w:sz w:val="22"/>
          <w:lang w:val="en-GB"/>
        </w:rPr>
        <w:t>Project partner</w:t>
      </w:r>
      <w:r w:rsidRPr="00E82463">
        <w:rPr>
          <w:rFonts w:ascii="Times New Roman" w:hAnsi="Times New Roman"/>
          <w:sz w:val="22"/>
          <w:lang w:val="en-GB"/>
        </w:rPr>
        <w:t xml:space="preserve"> may consider appropriate may be announced.</w:t>
      </w:r>
    </w:p>
    <w:p w14:paraId="78600E4A"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19.4</w:t>
      </w:r>
      <w:r w:rsidRPr="00E82463">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18113495"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3A5B8F">
        <w:rPr>
          <w:rFonts w:ascii="Times New Roman" w:hAnsi="Times New Roman"/>
          <w:sz w:val="22"/>
          <w:lang w:val="en-GB"/>
        </w:rPr>
        <w:t>Project partner</w:t>
      </w:r>
      <w:r w:rsidRPr="00E82463">
        <w:rPr>
          <w:rFonts w:ascii="Times New Roman" w:hAnsi="Times New Roman"/>
          <w:sz w:val="22"/>
          <w:lang w:val="en-GB"/>
        </w:rPr>
        <w:t xml:space="preserve">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671AE9CE"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3A5B8F">
        <w:rPr>
          <w:rFonts w:ascii="Times New Roman" w:hAnsi="Times New Roman"/>
          <w:sz w:val="22"/>
          <w:lang w:val="en-GB"/>
        </w:rPr>
        <w:t>Project partner</w:t>
      </w:r>
      <w:r w:rsidRPr="00E82463">
        <w:rPr>
          <w:rFonts w:ascii="Times New Roman" w:hAnsi="Times New Roman"/>
          <w:sz w:val="22"/>
          <w:lang w:val="en-GB"/>
        </w:rPr>
        <w:t xml:space="preserve">. The associated guarantees will be returned to </w:t>
      </w:r>
      <w:r w:rsidRPr="00E82463">
        <w:rPr>
          <w:rFonts w:ascii="Times New Roman" w:hAnsi="Times New Roman"/>
          <w:sz w:val="22"/>
          <w:lang w:val="en-GB"/>
        </w:rPr>
        <w:lastRenderedPageBreak/>
        <w:t>the tenderers. No liability can be accepted for late delivery of tenders. Late tenders will be rejected and will not be evaluated.</w:t>
      </w:r>
    </w:p>
    <w:p w14:paraId="5D811AB9" w14:textId="7AB5343E" w:rsidR="00F3658D" w:rsidRPr="008B6A30" w:rsidRDefault="0047783A" w:rsidP="00393FFC">
      <w:pPr>
        <w:pStyle w:val="Heading1"/>
      </w:pPr>
      <w:bookmarkStart w:id="26" w:name="_Toc42488089"/>
      <w:r w:rsidRPr="00E82463">
        <w:t>Evaluation of tenders</w:t>
      </w:r>
      <w:bookmarkEnd w:id="26"/>
    </w:p>
    <w:p w14:paraId="3CEB2318"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23AE1B2C"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69553D73"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3A5B8F">
        <w:rPr>
          <w:rFonts w:ascii="Times New Roman" w:hAnsi="Times New Roman"/>
          <w:sz w:val="22"/>
        </w:rPr>
        <w:t>Project partner</w:t>
      </w:r>
      <w:r w:rsidRPr="00E82463">
        <w:rPr>
          <w:rFonts w:ascii="Times New Roman" w:hAnsi="Times New Roman"/>
          <w:sz w:val="22"/>
        </w:rPr>
        <w:t xml:space="preserve">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06235626" w14:textId="77777777" w:rsidR="0047783A" w:rsidRPr="00E82463" w:rsidRDefault="00F3658D" w:rsidP="0047783A">
      <w:pPr>
        <w:ind w:left="567"/>
        <w:jc w:val="both"/>
        <w:outlineLvl w:val="0"/>
        <w:rPr>
          <w:rFonts w:ascii="Times New Roman" w:hAnsi="Times New Roman"/>
          <w:sz w:val="22"/>
        </w:rPr>
      </w:pPr>
      <w:r>
        <w:rPr>
          <w:rFonts w:ascii="Times New Roman" w:hAnsi="Times New Roman"/>
          <w:sz w:val="22"/>
        </w:rPr>
        <w:t>Contracting Authority (Project partner) may request clarification and supplement of the documents related to the administrative conformity</w:t>
      </w:r>
      <w:r w:rsidR="0047783A" w:rsidRPr="00E82463">
        <w:rPr>
          <w:rFonts w:ascii="Times New Roman" w:hAnsi="Times New Roman"/>
          <w:sz w:val="22"/>
        </w:rPr>
        <w:t>.</w:t>
      </w:r>
    </w:p>
    <w:p w14:paraId="14AC9C77"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3CFB3E99"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0D9D445C"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171C45" w:rsidRPr="00E82463">
        <w:rPr>
          <w:rFonts w:ascii="Times New Roman" w:hAnsi="Times New Roman"/>
          <w:sz w:val="22"/>
          <w:szCs w:val="22"/>
          <w:lang w:val="en-GB"/>
        </w:rPr>
        <w:t>Contract notice</w:t>
      </w:r>
      <w:r w:rsidRPr="00E82463">
        <w:rPr>
          <w:rFonts w:ascii="Times New Roman" w:hAnsi="Times New Roman"/>
          <w:sz w:val="22"/>
          <w:szCs w:val="22"/>
          <w:lang w:val="en-GB"/>
        </w:rPr>
        <w:t xml:space="preserve"> point 16) are to be evaluated at the start of this stage.</w:t>
      </w:r>
    </w:p>
    <w:bookmarkEnd w:id="27"/>
    <w:p w14:paraId="6554298D"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68CB05E6"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4FAE362D"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69612C38"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4FEA524F"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6B64851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lastRenderedPageBreak/>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0A531F93"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31EEF7E3" w14:textId="77777777" w:rsidR="002456F1" w:rsidRPr="009C1AB9"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3A5B8F">
        <w:rPr>
          <w:rFonts w:ascii="Times New Roman" w:hAnsi="Times New Roman"/>
          <w:sz w:val="22"/>
        </w:rPr>
        <w:t>Project partner</w:t>
      </w:r>
      <w:r w:rsidRPr="004002E5">
        <w:rPr>
          <w:rFonts w:ascii="Times New Roman" w:hAnsi="Times New Roman"/>
          <w:sz w:val="22"/>
        </w:rPr>
        <w:t xml:space="preserve">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37A87CC2"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55C6E848" w14:textId="77777777" w:rsidR="0047783A" w:rsidRPr="00E82463" w:rsidRDefault="0047783A" w:rsidP="0047783A">
      <w:pPr>
        <w:ind w:left="567"/>
        <w:jc w:val="both"/>
        <w:rPr>
          <w:rFonts w:ascii="Times New Roman" w:hAnsi="Times New Roman"/>
          <w:sz w:val="22"/>
        </w:rPr>
      </w:pPr>
      <w:r w:rsidRPr="008B6A30">
        <w:rPr>
          <w:rFonts w:ascii="Times New Roman" w:hAnsi="Times New Roman"/>
          <w:sz w:val="22"/>
        </w:rPr>
        <w:t>Variant solutions will not be taken into consideration.</w:t>
      </w:r>
    </w:p>
    <w:p w14:paraId="4AC9E8C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3EF3CCDF" w14:textId="77777777" w:rsidR="0056387A" w:rsidRPr="008B6A30" w:rsidRDefault="0056387A" w:rsidP="0047783A">
      <w:pPr>
        <w:ind w:left="567" w:firstLine="11"/>
        <w:jc w:val="both"/>
        <w:outlineLvl w:val="0"/>
        <w:rPr>
          <w:rFonts w:ascii="Times New Roman" w:hAnsi="Times New Roman"/>
          <w:sz w:val="22"/>
        </w:rPr>
      </w:pPr>
      <w:r w:rsidRPr="008B6A30">
        <w:rPr>
          <w:rFonts w:ascii="Times New Roman" w:hAnsi="Times New Roman"/>
          <w:sz w:val="22"/>
        </w:rPr>
        <w:t xml:space="preserve">Award criteria is described under point 17 of the Contract Notice. </w:t>
      </w:r>
    </w:p>
    <w:p w14:paraId="2A0751CB" w14:textId="77777777" w:rsidR="00C12527" w:rsidRPr="009D37EF" w:rsidRDefault="00C12527" w:rsidP="00E700D5">
      <w:pPr>
        <w:pStyle w:val="Heading1"/>
        <w:rPr>
          <w:lang w:val="en-GB"/>
        </w:rPr>
      </w:pPr>
      <w:bookmarkStart w:id="28" w:name="_Toc41467299"/>
      <w:bookmarkStart w:id="29" w:name="_Toc42488091"/>
      <w:r w:rsidRPr="00C12527">
        <w:t xml:space="preserve">Notification </w:t>
      </w:r>
      <w:r w:rsidRPr="009D37EF">
        <w:rPr>
          <w:lang w:val="en-GB"/>
        </w:rPr>
        <w:t>of award</w:t>
      </w:r>
    </w:p>
    <w:p w14:paraId="75D996DC" w14:textId="77777777" w:rsidR="00C12527" w:rsidRPr="009D37EF" w:rsidRDefault="00C12527" w:rsidP="00C12527">
      <w:pPr>
        <w:ind w:left="567"/>
        <w:jc w:val="both"/>
        <w:rPr>
          <w:rFonts w:ascii="Times New Roman" w:hAnsi="Times New Roman"/>
          <w:sz w:val="22"/>
          <w:szCs w:val="22"/>
        </w:rPr>
      </w:pPr>
      <w:r w:rsidRPr="009D37EF">
        <w:rPr>
          <w:rFonts w:ascii="Times New Roman" w:hAnsi="Times New Roman"/>
          <w:sz w:val="22"/>
          <w:szCs w:val="22"/>
        </w:rPr>
        <w:t>The contracting authority will inform all tenderers simultaneously and individually of the award decision. The tender guarantees of the unsuccessful tenderers will be released once the contract is signed.</w:t>
      </w:r>
    </w:p>
    <w:p w14:paraId="377D6604" w14:textId="77777777" w:rsidR="00C12527" w:rsidRPr="009D37EF" w:rsidRDefault="00C12527" w:rsidP="00E700D5">
      <w:pPr>
        <w:pStyle w:val="Heading1"/>
        <w:rPr>
          <w:lang w:val="en-GB"/>
        </w:rPr>
      </w:pPr>
      <w:r w:rsidRPr="009D37EF">
        <w:rPr>
          <w:lang w:val="en-GB"/>
        </w:rPr>
        <w:t>Signature of the contract and performance guarantee</w:t>
      </w:r>
    </w:p>
    <w:p w14:paraId="60BF771A" w14:textId="77777777" w:rsidR="00C12527" w:rsidRPr="009D37EF" w:rsidRDefault="00C12527" w:rsidP="00C12527">
      <w:pPr>
        <w:keepNext/>
        <w:numPr>
          <w:ilvl w:val="0"/>
          <w:numId w:val="29"/>
        </w:numPr>
        <w:jc w:val="both"/>
        <w:outlineLvl w:val="1"/>
        <w:rPr>
          <w:rFonts w:ascii="Times New Roman" w:hAnsi="Times New Roman"/>
          <w:vanish/>
          <w:sz w:val="22"/>
        </w:rPr>
      </w:pPr>
    </w:p>
    <w:p w14:paraId="2C48FD82" w14:textId="77777777" w:rsidR="00C12527" w:rsidRPr="009D37EF" w:rsidRDefault="00C12527" w:rsidP="00C12527">
      <w:pPr>
        <w:keepNext/>
        <w:numPr>
          <w:ilvl w:val="0"/>
          <w:numId w:val="29"/>
        </w:numPr>
        <w:jc w:val="both"/>
        <w:outlineLvl w:val="1"/>
        <w:rPr>
          <w:rFonts w:ascii="Times New Roman" w:hAnsi="Times New Roman"/>
          <w:vanish/>
          <w:sz w:val="22"/>
        </w:rPr>
      </w:pPr>
    </w:p>
    <w:p w14:paraId="07322EA2" w14:textId="77777777" w:rsidR="00C12527" w:rsidRPr="009D37EF" w:rsidRDefault="00C12527" w:rsidP="00C12527">
      <w:pPr>
        <w:keepNext/>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22.1. The successful tenderer will be informed in writing that its tender has been accepted (notification of award). Upon request of the contracting authority and before the signature of the contract with the successful tenderer, the successful tenderer shall provide the </w:t>
      </w:r>
      <w:r w:rsidRPr="009D37EF">
        <w:rPr>
          <w:rFonts w:ascii="Times New Roman" w:hAnsi="Times New Roman"/>
          <w:b/>
          <w:sz w:val="22"/>
        </w:rPr>
        <w:t>documentary proof</w:t>
      </w:r>
      <w:r w:rsidRPr="009D37EF">
        <w:rPr>
          <w:rFonts w:ascii="Times New Roman" w:hAnsi="Times New Roman"/>
          <w:sz w:val="22"/>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2B33BE7E" w14:textId="77777777" w:rsidR="00C12527" w:rsidRPr="00C12527" w:rsidRDefault="00C12527" w:rsidP="00C12527">
      <w:pPr>
        <w:ind w:left="567" w:hanging="567"/>
        <w:jc w:val="both"/>
        <w:rPr>
          <w:rFonts w:ascii="Times New Roman" w:hAnsi="Times New Roman"/>
          <w:sz w:val="22"/>
        </w:rPr>
      </w:pPr>
      <w:r w:rsidRPr="00C12527">
        <w:rPr>
          <w:rFonts w:ascii="Times New Roman" w:hAnsi="Times New Roman"/>
          <w:sz w:val="22"/>
        </w:rPr>
        <w:tab/>
        <w:t xml:space="preserve">For contracts with a value of less than EUR 300 000, the contracting authority may, depending on its assessment of the risks, decide not to require proofs for selection criteria. </w:t>
      </w:r>
    </w:p>
    <w:p w14:paraId="7B1F9FBE" w14:textId="258BE53C" w:rsidR="00C12527" w:rsidRPr="00C12527" w:rsidRDefault="00C12527" w:rsidP="00C12527">
      <w:pPr>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22.2.  </w:t>
      </w:r>
      <w:r w:rsidRPr="00C12527">
        <w:rPr>
          <w:rFonts w:ascii="Times New Roman" w:hAnsi="Times New Roman"/>
          <w:sz w:val="22"/>
        </w:rPr>
        <w:t xml:space="preserve">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w:t>
      </w:r>
      <w:r w:rsidR="009D37EF">
        <w:rPr>
          <w:rFonts w:ascii="Times New Roman" w:hAnsi="Times New Roman"/>
          <w:sz w:val="22"/>
        </w:rPr>
        <w:t>P</w:t>
      </w:r>
      <w:r w:rsidRPr="00C12527">
        <w:rPr>
          <w:rFonts w:ascii="Times New Roman" w:hAnsi="Times New Roman"/>
          <w:sz w:val="22"/>
        </w:rPr>
        <w:t xml:space="preserve">ractical </w:t>
      </w:r>
      <w:r w:rsidR="009D37EF">
        <w:rPr>
          <w:rFonts w:ascii="Times New Roman" w:hAnsi="Times New Roman"/>
          <w:sz w:val="22"/>
        </w:rPr>
        <w:t>G</w:t>
      </w:r>
      <w:r w:rsidRPr="00C12527">
        <w:rPr>
          <w:rFonts w:ascii="Times New Roman" w:hAnsi="Times New Roman"/>
          <w:sz w:val="22"/>
        </w:rPr>
        <w:t>uide.</w:t>
      </w:r>
    </w:p>
    <w:p w14:paraId="0740302B" w14:textId="77777777" w:rsidR="00C12527" w:rsidRPr="00C12527" w:rsidRDefault="00C12527" w:rsidP="00C12527">
      <w:pPr>
        <w:ind w:left="567"/>
        <w:jc w:val="both"/>
        <w:rPr>
          <w:rFonts w:ascii="Times New Roman" w:hAnsi="Times New Roman"/>
          <w:sz w:val="22"/>
          <w:szCs w:val="22"/>
        </w:rPr>
      </w:pPr>
      <w:r w:rsidRPr="00C12527">
        <w:rPr>
          <w:rFonts w:ascii="Times New Roman" w:hAnsi="Times New Roman"/>
          <w:sz w:val="22"/>
          <w:szCs w:val="22"/>
        </w:rPr>
        <w:lastRenderedPageBreak/>
        <w:t>The contracting authority may, depending on its assessment of the risks, decide not to require proofs for financial and economic standing and technical and professional capacity.</w:t>
      </w:r>
    </w:p>
    <w:p w14:paraId="448483B7" w14:textId="77777777" w:rsidR="00C12527" w:rsidRPr="00C12527" w:rsidRDefault="00C12527" w:rsidP="00C12527">
      <w:pPr>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22.3. </w:t>
      </w:r>
      <w:r w:rsidRPr="00C12527">
        <w:rPr>
          <w:rFonts w:ascii="Times New Roman" w:hAnsi="Times New Roman"/>
          <w:sz w:val="22"/>
        </w:rPr>
        <w:t>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4ED81BDE" w14:textId="7B282CD3" w:rsidR="00393FFC" w:rsidRPr="00250205" w:rsidRDefault="00C12527" w:rsidP="00393FFC">
      <w:pPr>
        <w:ind w:left="567"/>
        <w:jc w:val="both"/>
        <w:rPr>
          <w:rFonts w:ascii="Times New Roman" w:hAnsi="Times New Roman"/>
          <w:sz w:val="22"/>
          <w:szCs w:val="22"/>
        </w:rPr>
      </w:pPr>
      <w:r w:rsidRPr="00C12527">
        <w:rPr>
          <w:rFonts w:ascii="Times New Roman" w:hAnsi="Times New Roman"/>
          <w:color w:val="000000"/>
          <w:sz w:val="22"/>
          <w:szCs w:val="22"/>
        </w:rPr>
        <w:t xml:space="preserve">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w:t>
      </w:r>
      <w:r w:rsidRPr="00250205">
        <w:rPr>
          <w:rFonts w:ascii="Times New Roman" w:hAnsi="Times New Roman"/>
          <w:color w:val="000000"/>
          <w:sz w:val="22"/>
          <w:szCs w:val="22"/>
        </w:rPr>
        <w:t>year and that they are still valid. In this case, the candidate or tenderer must declare on his/her honour that the documentary evidence has already been provided in a previous procurement procedure and confirm that his/her situation has not changed.</w:t>
      </w:r>
    </w:p>
    <w:p w14:paraId="1B912D1A" w14:textId="62FED94D" w:rsidR="00250205" w:rsidRPr="00250205" w:rsidRDefault="00250205" w:rsidP="00C12527">
      <w:pPr>
        <w:ind w:left="567"/>
        <w:jc w:val="both"/>
        <w:rPr>
          <w:rFonts w:ascii="Times New Roman" w:hAnsi="Times New Roman"/>
          <w:sz w:val="22"/>
        </w:rPr>
      </w:pPr>
      <w:r w:rsidRPr="00250205">
        <w:rPr>
          <w:rFonts w:ascii="Times New Roman" w:hAnsi="Times New Roman"/>
          <w:color w:val="000000"/>
          <w:sz w:val="22"/>
          <w:szCs w:val="22"/>
        </w:rPr>
        <w:t>No documentary evidence of the selection criteria in point 16 of the contract notice shall be submitted but no pre-financing will be granted</w:t>
      </w:r>
      <w:r w:rsidRPr="00250205">
        <w:rPr>
          <w:rFonts w:ascii="Times New Roman" w:hAnsi="Times New Roman"/>
          <w:sz w:val="22"/>
        </w:rPr>
        <w:t>.</w:t>
      </w:r>
    </w:p>
    <w:p w14:paraId="3CE9B6DB" w14:textId="2B7BFDB0" w:rsidR="00C12527" w:rsidRPr="00C12527" w:rsidRDefault="00C12527" w:rsidP="00C12527">
      <w:pPr>
        <w:ind w:left="567"/>
        <w:jc w:val="both"/>
        <w:rPr>
          <w:rFonts w:ascii="Times New Roman" w:hAnsi="Times New Roman"/>
          <w:sz w:val="22"/>
        </w:rPr>
      </w:pPr>
      <w:r w:rsidRPr="00250205">
        <w:rPr>
          <w:rFonts w:ascii="Times New Roman" w:hAnsi="Times New Roman"/>
          <w:sz w:val="22"/>
        </w:rPr>
        <w:t>By submitting a tender, each tenderer accepts to receive notification of the outcome of the procedure by electronic means. Such notification</w:t>
      </w:r>
      <w:r w:rsidRPr="00393FFC">
        <w:rPr>
          <w:rFonts w:ascii="Times New Roman" w:hAnsi="Times New Roman"/>
          <w:sz w:val="22"/>
        </w:rPr>
        <w:t xml:space="preserve"> shall be deemed</w:t>
      </w:r>
      <w:r w:rsidRPr="00C12527">
        <w:rPr>
          <w:rFonts w:ascii="Times New Roman" w:hAnsi="Times New Roman"/>
          <w:sz w:val="22"/>
        </w:rPr>
        <w:t xml:space="preserve"> to have been received on the date upon which the contracting authority sends it to the electronic address referred to in the offer.</w:t>
      </w:r>
    </w:p>
    <w:p w14:paraId="6D18C400" w14:textId="77777777"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22.4. </w:t>
      </w:r>
      <w:r w:rsidR="00C12527" w:rsidRPr="00C12527">
        <w:rPr>
          <w:rFonts w:ascii="Times New Roman" w:hAnsi="Times New Roman"/>
          <w:sz w:val="22"/>
        </w:rPr>
        <w:t xml:space="preserve">The </w:t>
      </w:r>
      <w:r w:rsidR="00C12527" w:rsidRPr="009D37EF">
        <w:rPr>
          <w:rFonts w:ascii="Times New Roman" w:hAnsi="Times New Roman"/>
          <w:sz w:val="22"/>
        </w:rPr>
        <w:t>contracting authority reserves the right to vary quantities specified in the tender by +/- 100</w:t>
      </w:r>
      <w:r w:rsidR="00C12527" w:rsidRPr="009D37EF">
        <w:rPr>
          <w:rFonts w:ascii="Times New Roman" w:hAnsi="Times New Roman"/>
          <w:w w:val="50"/>
          <w:sz w:val="22"/>
        </w:rPr>
        <w:t> </w:t>
      </w:r>
      <w:r w:rsidR="00C12527" w:rsidRPr="009D37EF">
        <w:rPr>
          <w:rFonts w:ascii="Times New Roman" w:hAnsi="Times New Roman"/>
          <w:sz w:val="22"/>
        </w:rPr>
        <w:t>% at the time of contracting and during the validity of the contract. The total value of the supplies may not, as a result of the variation rise or fall by more than 25</w:t>
      </w:r>
      <w:r w:rsidR="00C12527" w:rsidRPr="009D37EF">
        <w:rPr>
          <w:rFonts w:ascii="Times New Roman" w:hAnsi="Times New Roman"/>
          <w:w w:val="50"/>
          <w:sz w:val="22"/>
        </w:rPr>
        <w:t> </w:t>
      </w:r>
      <w:r w:rsidR="00C12527" w:rsidRPr="009D37EF">
        <w:rPr>
          <w:rFonts w:ascii="Times New Roman" w:hAnsi="Times New Roman"/>
          <w:sz w:val="22"/>
        </w:rPr>
        <w:t xml:space="preserve">% of the original financial offer in the tender. The unit prices quoted in the tender shall be used. </w:t>
      </w:r>
    </w:p>
    <w:p w14:paraId="6A242909" w14:textId="77777777"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22.5. </w:t>
      </w:r>
      <w:r w:rsidR="00C12527" w:rsidRPr="009D37EF">
        <w:rPr>
          <w:rFonts w:ascii="Times New Roman" w:hAnsi="Times New Roman"/>
          <w:sz w:val="22"/>
        </w:rPr>
        <w:t>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14:paraId="084733FC" w14:textId="77777777" w:rsidR="00C12527" w:rsidRPr="00C12527" w:rsidRDefault="00A2306B" w:rsidP="00C12527">
      <w:pPr>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22.6. </w:t>
      </w:r>
      <w:r w:rsidR="00C12527" w:rsidRPr="009D37EF">
        <w:rPr>
          <w:rFonts w:ascii="Times New Roman" w:hAnsi="Times New Roman"/>
          <w:sz w:val="22"/>
        </w:rPr>
        <w:t>If it fails to sign and return the contract and any financial guarantee required within 30 days after receipt of notification, the contracting authority may consider the acceptance of the</w:t>
      </w:r>
      <w:r w:rsidR="00C12527" w:rsidRPr="00C12527">
        <w:rPr>
          <w:rFonts w:ascii="Times New Roman" w:hAnsi="Times New Roman"/>
          <w:sz w:val="22"/>
        </w:rPr>
        <w:t xml:space="preserve"> tender to be cancelled without prejudice to the contracting authority’s right to seize the guarantee, claim compensation or pursue any other remedy in respect of such failure, and the successful tenderer will have no claim whatsoever on the contracting authority.</w:t>
      </w:r>
    </w:p>
    <w:p w14:paraId="2EA20BBC" w14:textId="53EAE893"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22.7. </w:t>
      </w:r>
      <w:r w:rsidR="00250205">
        <w:rPr>
          <w:rFonts w:ascii="Times New Roman" w:hAnsi="Times New Roman"/>
          <w:sz w:val="22"/>
        </w:rPr>
        <w:t>No performance guarantee is required.</w:t>
      </w:r>
      <w:bookmarkStart w:id="30" w:name="_GoBack"/>
      <w:bookmarkEnd w:id="30"/>
      <w:r w:rsidR="00C12527" w:rsidRPr="009D37EF">
        <w:rPr>
          <w:rFonts w:ascii="Times New Roman" w:hAnsi="Times New Roman"/>
          <w:sz w:val="22"/>
        </w:rPr>
        <w:t xml:space="preserve"> </w:t>
      </w:r>
    </w:p>
    <w:p w14:paraId="19A90630" w14:textId="77777777" w:rsidR="0047783A" w:rsidRPr="009D37EF" w:rsidRDefault="0047783A" w:rsidP="00E700D5">
      <w:pPr>
        <w:pStyle w:val="Heading1"/>
        <w:rPr>
          <w:lang w:val="en-GB"/>
        </w:rPr>
      </w:pPr>
      <w:r w:rsidRPr="009D37EF">
        <w:rPr>
          <w:lang w:val="en-GB"/>
        </w:rPr>
        <w:t>Tender guarantee</w:t>
      </w:r>
      <w:bookmarkEnd w:id="28"/>
      <w:bookmarkEnd w:id="29"/>
    </w:p>
    <w:p w14:paraId="14FD132D" w14:textId="52AC0D9B" w:rsidR="008718AA" w:rsidRPr="00E82463" w:rsidRDefault="002B7402" w:rsidP="000D66C0">
      <w:pPr>
        <w:ind w:left="567"/>
        <w:jc w:val="both"/>
        <w:outlineLvl w:val="0"/>
        <w:rPr>
          <w:rFonts w:ascii="Times New Roman" w:hAnsi="Times New Roman"/>
          <w:sz w:val="22"/>
        </w:rPr>
      </w:pPr>
      <w:r w:rsidRPr="00E82463">
        <w:rPr>
          <w:rFonts w:ascii="Times New Roman" w:hAnsi="Times New Roman"/>
        </w:rPr>
        <w:t xml:space="preserve"> </w:t>
      </w:r>
      <w:r w:rsidR="00D1398A" w:rsidRPr="00393FFC">
        <w:rPr>
          <w:rFonts w:ascii="Times New Roman" w:hAnsi="Times New Roman"/>
          <w:sz w:val="22"/>
          <w:szCs w:val="22"/>
        </w:rPr>
        <w:t>No tender guarantee is required</w:t>
      </w:r>
      <w:r w:rsidR="00D1398A" w:rsidRPr="00393FFC">
        <w:rPr>
          <w:rFonts w:ascii="Times New Roman" w:hAnsi="Times New Roman"/>
        </w:rPr>
        <w:t>.</w:t>
      </w:r>
    </w:p>
    <w:p w14:paraId="4BD55AC5" w14:textId="77777777" w:rsidR="0047783A" w:rsidRPr="00E82463" w:rsidRDefault="0047783A" w:rsidP="00E700D5">
      <w:pPr>
        <w:pStyle w:val="Heading1"/>
      </w:pPr>
      <w:bookmarkStart w:id="31" w:name="_Toc41467300"/>
      <w:bookmarkStart w:id="32" w:name="_Toc42488092"/>
      <w:proofErr w:type="spellStart"/>
      <w:r w:rsidRPr="00E82463">
        <w:lastRenderedPageBreak/>
        <w:t>Ethics</w:t>
      </w:r>
      <w:proofErr w:type="spellEnd"/>
      <w:r w:rsidRPr="00E82463">
        <w:t xml:space="preserve"> clauses</w:t>
      </w:r>
      <w:bookmarkEnd w:id="31"/>
      <w:bookmarkEnd w:id="32"/>
    </w:p>
    <w:p w14:paraId="530824F6"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23.1</w:t>
      </w:r>
      <w:r w:rsidRPr="00E82463">
        <w:rPr>
          <w:rFonts w:ascii="Times New Roman" w:hAnsi="Times New Roman"/>
          <w:sz w:val="22"/>
          <w:lang w:val="en-GB"/>
        </w:rPr>
        <w:tab/>
        <w:t xml:space="preserve">Any attempt by a candidate or tenderer to obtain confidential information, enter into unlawful agreements with competitors or influence the committee or the </w:t>
      </w:r>
      <w:r w:rsidR="003A5B8F">
        <w:rPr>
          <w:rFonts w:ascii="Times New Roman" w:hAnsi="Times New Roman"/>
          <w:sz w:val="22"/>
          <w:lang w:val="en-GB"/>
        </w:rPr>
        <w:t>Project partner</w:t>
      </w:r>
      <w:r w:rsidRPr="00E82463">
        <w:rPr>
          <w:rFonts w:ascii="Times New Roman" w:hAnsi="Times New Roman"/>
          <w:sz w:val="22"/>
          <w:lang w:val="en-GB"/>
        </w:rPr>
        <w:t xml:space="preserve"> during the process of examining, clarifying, evaluating and comparing tenders will lead to the rejection of </w:t>
      </w:r>
      <w:r w:rsidR="00BB2075" w:rsidRPr="00E82463">
        <w:rPr>
          <w:rFonts w:ascii="Times New Roman" w:hAnsi="Times New Roman"/>
          <w:sz w:val="22"/>
          <w:lang w:val="en-GB"/>
        </w:rPr>
        <w:t xml:space="preserve">their </w:t>
      </w:r>
      <w:r w:rsidRPr="00E82463">
        <w:rPr>
          <w:rFonts w:ascii="Times New Roman" w:hAnsi="Times New Roman"/>
          <w:sz w:val="22"/>
          <w:lang w:val="en-GB"/>
        </w:rPr>
        <w:t>candidacy or tender and may result in administrative penalties.</w:t>
      </w:r>
    </w:p>
    <w:p w14:paraId="7A7ED2B2"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23.2</w:t>
      </w:r>
      <w:r w:rsidRPr="00E82463">
        <w:rPr>
          <w:rFonts w:ascii="Times New Roman" w:hAnsi="Times New Roman"/>
          <w:sz w:val="22"/>
          <w:lang w:val="en-GB"/>
        </w:rPr>
        <w:tab/>
        <w:t xml:space="preserve">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6E65F4FE"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23.3.</w:t>
      </w:r>
      <w:r w:rsidRPr="00E82463">
        <w:rPr>
          <w:rFonts w:ascii="Times New Roman" w:hAnsi="Times New Roman"/>
          <w:sz w:val="22"/>
          <w:lang w:val="en-GB"/>
        </w:rPr>
        <w:tab/>
        <w:t xml:space="preserve">When </w:t>
      </w:r>
      <w:r w:rsidR="00BB2075" w:rsidRPr="00E82463">
        <w:rPr>
          <w:rFonts w:ascii="Times New Roman" w:hAnsi="Times New Roman"/>
          <w:sz w:val="22"/>
          <w:lang w:val="en-GB"/>
        </w:rPr>
        <w:t>submitting</w:t>
      </w:r>
      <w:r w:rsidRPr="00E82463">
        <w:rPr>
          <w:rFonts w:ascii="Times New Roman" w:hAnsi="Times New Roman"/>
          <w:sz w:val="22"/>
          <w:lang w:val="en-GB"/>
        </w:rPr>
        <w:t xml:space="preserve"> a tender, tenderer</w:t>
      </w:r>
      <w:r w:rsidR="00BB2075" w:rsidRPr="00E82463">
        <w:rPr>
          <w:rFonts w:ascii="Times New Roman" w:hAnsi="Times New Roman"/>
          <w:sz w:val="22"/>
          <w:lang w:val="en-GB"/>
        </w:rPr>
        <w:t>s</w:t>
      </w:r>
      <w:r w:rsidRPr="00E82463">
        <w:rPr>
          <w:rFonts w:ascii="Times New Roman" w:hAnsi="Times New Roman"/>
          <w:sz w:val="22"/>
          <w:lang w:val="en-GB"/>
        </w:rPr>
        <w:t xml:space="preserve"> </w:t>
      </w:r>
      <w:r w:rsidR="00BB2075" w:rsidRPr="00E82463">
        <w:rPr>
          <w:rFonts w:ascii="Times New Roman" w:hAnsi="Times New Roman"/>
          <w:sz w:val="22"/>
          <w:lang w:val="en-GB"/>
        </w:rPr>
        <w:t xml:space="preserve">must </w:t>
      </w:r>
      <w:r w:rsidRPr="00E82463">
        <w:rPr>
          <w:rFonts w:ascii="Times New Roman" w:hAnsi="Times New Roman"/>
          <w:sz w:val="22"/>
          <w:lang w:val="en-GB"/>
        </w:rPr>
        <w:t xml:space="preserve">declare that </w:t>
      </w:r>
      <w:r w:rsidR="00BB2075" w:rsidRPr="00E82463">
        <w:rPr>
          <w:rFonts w:ascii="Times New Roman" w:hAnsi="Times New Roman"/>
          <w:sz w:val="22"/>
          <w:lang w:val="en-GB"/>
        </w:rPr>
        <w:t>they are not</w:t>
      </w:r>
      <w:r w:rsidRPr="00E82463">
        <w:rPr>
          <w:rFonts w:ascii="Times New Roman" w:hAnsi="Times New Roman"/>
          <w:sz w:val="22"/>
          <w:lang w:val="en-GB"/>
        </w:rPr>
        <w:t xml:space="preserve"> affected by </w:t>
      </w:r>
      <w:r w:rsidR="00BB2075" w:rsidRPr="00E82463">
        <w:rPr>
          <w:rFonts w:ascii="Times New Roman" w:hAnsi="Times New Roman"/>
          <w:sz w:val="22"/>
          <w:lang w:val="en-GB"/>
        </w:rPr>
        <w:t xml:space="preserve">a </w:t>
      </w:r>
      <w:r w:rsidRPr="00E82463">
        <w:rPr>
          <w:rFonts w:ascii="Times New Roman" w:hAnsi="Times New Roman"/>
          <w:sz w:val="22"/>
          <w:lang w:val="en-GB"/>
        </w:rPr>
        <w:t>conflict of interest and ha</w:t>
      </w:r>
      <w:r w:rsidR="00BB2075" w:rsidRPr="00E82463">
        <w:rPr>
          <w:rFonts w:ascii="Times New Roman" w:hAnsi="Times New Roman"/>
          <w:sz w:val="22"/>
          <w:lang w:val="en-GB"/>
        </w:rPr>
        <w:t>ve</w:t>
      </w:r>
      <w:r w:rsidRPr="00E82463">
        <w:rPr>
          <w:rFonts w:ascii="Times New Roman" w:hAnsi="Times New Roman"/>
          <w:sz w:val="22"/>
          <w:lang w:val="en-GB"/>
        </w:rPr>
        <w:t xml:space="preserve"> no equivalent relation in that respect with other tenderers or parties involved in the project. Should such a situation arise during execution of the contract, the Contractor must immediately inform the </w:t>
      </w:r>
      <w:r w:rsidR="003A5B8F">
        <w:rPr>
          <w:rFonts w:ascii="Times New Roman" w:hAnsi="Times New Roman"/>
          <w:sz w:val="22"/>
          <w:lang w:val="en-GB"/>
        </w:rPr>
        <w:t>Project partner</w:t>
      </w:r>
      <w:r w:rsidRPr="00E82463">
        <w:rPr>
          <w:rFonts w:ascii="Times New Roman" w:hAnsi="Times New Roman"/>
          <w:sz w:val="22"/>
          <w:lang w:val="en-GB"/>
        </w:rPr>
        <w:t>.</w:t>
      </w:r>
    </w:p>
    <w:p w14:paraId="587497B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23.4</w:t>
      </w:r>
      <w:r w:rsidRPr="00E82463">
        <w:rPr>
          <w:rFonts w:ascii="Times New Roman" w:hAnsi="Times New Roman"/>
          <w:sz w:val="22"/>
          <w:lang w:val="en-GB"/>
        </w:rPr>
        <w:tab/>
        <w:t>Contractor</w:t>
      </w:r>
      <w:r w:rsidR="00BB2075" w:rsidRPr="00E82463">
        <w:rPr>
          <w:rFonts w:ascii="Times New Roman" w:hAnsi="Times New Roman"/>
          <w:sz w:val="22"/>
          <w:lang w:val="en-GB"/>
        </w:rPr>
        <w:t>s</w:t>
      </w:r>
      <w:r w:rsidRPr="00E82463">
        <w:rPr>
          <w:rFonts w:ascii="Times New Roman" w:hAnsi="Times New Roman"/>
          <w:sz w:val="22"/>
          <w:lang w:val="en-GB"/>
        </w:rPr>
        <w:t xml:space="preserve"> must at all times act impartially and as faithful adviser</w:t>
      </w:r>
      <w:r w:rsidR="00BB2075" w:rsidRPr="00E82463">
        <w:rPr>
          <w:rFonts w:ascii="Times New Roman" w:hAnsi="Times New Roman"/>
          <w:sz w:val="22"/>
          <w:lang w:val="en-GB"/>
        </w:rPr>
        <w:t>s</w:t>
      </w:r>
      <w:r w:rsidRPr="00E82463">
        <w:rPr>
          <w:rFonts w:ascii="Times New Roman" w:hAnsi="Times New Roman"/>
          <w:sz w:val="22"/>
          <w:lang w:val="en-GB"/>
        </w:rPr>
        <w:t xml:space="preserve"> in accordance with the code of conduct of </w:t>
      </w:r>
      <w:r w:rsidR="00BB2075" w:rsidRPr="00E82463">
        <w:rPr>
          <w:rFonts w:ascii="Times New Roman" w:hAnsi="Times New Roman"/>
          <w:sz w:val="22"/>
          <w:lang w:val="en-GB"/>
        </w:rPr>
        <w:t xml:space="preserve">their </w:t>
      </w:r>
      <w:r w:rsidRPr="00E82463">
        <w:rPr>
          <w:rFonts w:ascii="Times New Roman" w:hAnsi="Times New Roman"/>
          <w:sz w:val="22"/>
          <w:lang w:val="en-GB"/>
        </w:rPr>
        <w:t xml:space="preserve">profession. </w:t>
      </w:r>
      <w:r w:rsidR="00BB2075" w:rsidRPr="00E82463">
        <w:rPr>
          <w:rFonts w:ascii="Times New Roman" w:hAnsi="Times New Roman"/>
          <w:sz w:val="22"/>
          <w:lang w:val="en-GB"/>
        </w:rPr>
        <w:t xml:space="preserve">They </w:t>
      </w:r>
      <w:r w:rsidR="00FE7D87" w:rsidRPr="00E82463">
        <w:rPr>
          <w:rFonts w:ascii="Times New Roman" w:hAnsi="Times New Roman"/>
          <w:sz w:val="22"/>
          <w:lang w:val="en-GB"/>
        </w:rPr>
        <w:t>will</w:t>
      </w:r>
      <w:r w:rsidRPr="00E82463">
        <w:rPr>
          <w:rFonts w:ascii="Times New Roman" w:hAnsi="Times New Roman"/>
          <w:sz w:val="22"/>
          <w:lang w:val="en-GB"/>
        </w:rPr>
        <w:t xml:space="preserve"> refrain from making public statements about the project or services 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 xml:space="preserve">s prior approval. </w:t>
      </w:r>
      <w:r w:rsidR="00FE7D87" w:rsidRPr="00E82463">
        <w:rPr>
          <w:rFonts w:ascii="Times New Roman" w:hAnsi="Times New Roman"/>
          <w:sz w:val="22"/>
          <w:lang w:val="en-GB"/>
        </w:rPr>
        <w:t xml:space="preserve">They </w:t>
      </w:r>
      <w:r w:rsidRPr="00E82463">
        <w:rPr>
          <w:rFonts w:ascii="Times New Roman" w:hAnsi="Times New Roman"/>
          <w:sz w:val="22"/>
          <w:lang w:val="en-GB"/>
        </w:rPr>
        <w:t xml:space="preserve">may not commit the </w:t>
      </w:r>
      <w:r w:rsidR="003A5B8F">
        <w:rPr>
          <w:rFonts w:ascii="Times New Roman" w:hAnsi="Times New Roman"/>
          <w:sz w:val="22"/>
          <w:lang w:val="en-GB"/>
        </w:rPr>
        <w:t>Project partner</w:t>
      </w:r>
      <w:r w:rsidRPr="00E82463">
        <w:rPr>
          <w:rFonts w:ascii="Times New Roman" w:hAnsi="Times New Roman"/>
          <w:sz w:val="22"/>
          <w:lang w:val="en-GB"/>
        </w:rPr>
        <w:t xml:space="preserve"> in any way without its prior written consent.</w:t>
      </w:r>
    </w:p>
    <w:p w14:paraId="0BECAFBB"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23.5</w:t>
      </w:r>
      <w:r w:rsidRPr="00E82463">
        <w:rPr>
          <w:rFonts w:ascii="Times New Roman" w:hAnsi="Times New Roman"/>
          <w:sz w:val="22"/>
          <w:lang w:val="en-GB"/>
        </w:rPr>
        <w:tab/>
        <w:t>For the duration of the contract</w:t>
      </w:r>
      <w:r w:rsidR="005005D7" w:rsidRPr="00E82463">
        <w:rPr>
          <w:rFonts w:ascii="Times New Roman" w:hAnsi="Times New Roman"/>
          <w:sz w:val="22"/>
          <w:lang w:val="en-GB"/>
        </w:rPr>
        <w:t>s</w:t>
      </w:r>
      <w:r w:rsidRPr="00E82463">
        <w:rPr>
          <w:rFonts w:ascii="Times New Roman" w:hAnsi="Times New Roman"/>
          <w:sz w:val="22"/>
          <w:lang w:val="en-GB"/>
        </w:rPr>
        <w:t xml:space="preserve">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 xml:space="preserve">must </w:t>
      </w:r>
      <w:r w:rsidRPr="00E82463">
        <w:rPr>
          <w:rFonts w:ascii="Times New Roman" w:hAnsi="Times New Roman"/>
          <w:sz w:val="22"/>
          <w:lang w:val="en-GB"/>
        </w:rPr>
        <w:t xml:space="preserve">respect human rights and undertake not to offend the political, cultural and religious mores of the beneficiary state. In particular and in accordance with the legal basic act concerned, tenderers </w:t>
      </w:r>
      <w:r w:rsidR="005005D7" w:rsidRPr="00E82463">
        <w:rPr>
          <w:rFonts w:ascii="Times New Roman" w:hAnsi="Times New Roman"/>
          <w:sz w:val="22"/>
          <w:lang w:val="en-GB"/>
        </w:rPr>
        <w:t xml:space="preserve">that </w:t>
      </w:r>
      <w:r w:rsidRPr="00E82463">
        <w:rPr>
          <w:rFonts w:ascii="Times New Roman" w:hAnsi="Times New Roman"/>
          <w:sz w:val="22"/>
          <w:lang w:val="en-GB"/>
        </w:rPr>
        <w:t xml:space="preserve">have been awarded contracts </w:t>
      </w:r>
      <w:r w:rsidR="00FE7D87" w:rsidRPr="00E82463">
        <w:rPr>
          <w:rFonts w:ascii="Times New Roman" w:hAnsi="Times New Roman"/>
          <w:sz w:val="22"/>
          <w:lang w:val="en-GB"/>
        </w:rPr>
        <w:t>must abide by</w:t>
      </w:r>
      <w:r w:rsidRPr="00E82463">
        <w:rPr>
          <w:rFonts w:ascii="Times New Roman" w:hAnsi="Times New Roman"/>
          <w:sz w:val="22"/>
          <w:lang w:val="en-GB"/>
        </w:rPr>
        <w:t xml:space="preserve">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21E5C8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23.6</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may accept no payment connected with the contract</w:t>
      </w:r>
      <w:r w:rsidR="005005D7" w:rsidRPr="00E82463">
        <w:rPr>
          <w:rFonts w:ascii="Times New Roman" w:hAnsi="Times New Roman"/>
          <w:sz w:val="22"/>
          <w:lang w:val="en-GB"/>
        </w:rPr>
        <w:t>s</w:t>
      </w:r>
      <w:r w:rsidRPr="00E82463">
        <w:rPr>
          <w:rFonts w:ascii="Times New Roman" w:hAnsi="Times New Roman"/>
          <w:sz w:val="22"/>
          <w:lang w:val="en-GB"/>
        </w:rPr>
        <w:t xml:space="preserve"> other than that provided for therein.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must not exercise any activity </w:t>
      </w:r>
      <w:r w:rsidR="005005D7" w:rsidRPr="00E82463">
        <w:rPr>
          <w:rFonts w:ascii="Times New Roman" w:hAnsi="Times New Roman"/>
          <w:sz w:val="22"/>
          <w:lang w:val="en-GB"/>
        </w:rPr>
        <w:t>n</w:t>
      </w:r>
      <w:r w:rsidRPr="00E82463">
        <w:rPr>
          <w:rFonts w:ascii="Times New Roman" w:hAnsi="Times New Roman"/>
          <w:sz w:val="22"/>
          <w:lang w:val="en-GB"/>
        </w:rPr>
        <w:t xml:space="preserve">or receive any advantage inconsistent with their obligations to the </w:t>
      </w:r>
      <w:r w:rsidR="003A5B8F">
        <w:rPr>
          <w:rFonts w:ascii="Times New Roman" w:hAnsi="Times New Roman"/>
          <w:sz w:val="22"/>
          <w:lang w:val="en-GB"/>
        </w:rPr>
        <w:t>Project partner</w:t>
      </w:r>
      <w:r w:rsidRPr="00E82463">
        <w:rPr>
          <w:rFonts w:ascii="Times New Roman" w:hAnsi="Times New Roman"/>
          <w:sz w:val="22"/>
          <w:lang w:val="en-GB"/>
        </w:rPr>
        <w:t>.</w:t>
      </w:r>
    </w:p>
    <w:p w14:paraId="31D02E03"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23.7</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are</w:t>
      </w:r>
      <w:r w:rsidRPr="00E82463">
        <w:rPr>
          <w:rFonts w:ascii="Times New Roman" w:hAnsi="Times New Roman"/>
          <w:sz w:val="22"/>
          <w:lang w:val="en-GB"/>
        </w:rPr>
        <w:t xml:space="preserve"> obliged to maintain professional secrecy for the entire duration of contract</w:t>
      </w:r>
      <w:r w:rsidR="005005D7" w:rsidRPr="00E82463">
        <w:rPr>
          <w:rFonts w:ascii="Times New Roman" w:hAnsi="Times New Roman"/>
          <w:sz w:val="22"/>
          <w:lang w:val="en-GB"/>
        </w:rPr>
        <w:t>s</w:t>
      </w:r>
      <w:r w:rsidRPr="00E82463">
        <w:rPr>
          <w:rFonts w:ascii="Times New Roman" w:hAnsi="Times New Roman"/>
          <w:sz w:val="22"/>
          <w:lang w:val="en-GB"/>
        </w:rPr>
        <w:t xml:space="preserve"> and after </w:t>
      </w:r>
      <w:r w:rsidR="005005D7" w:rsidRPr="00E82463">
        <w:rPr>
          <w:rFonts w:ascii="Times New Roman" w:hAnsi="Times New Roman"/>
          <w:sz w:val="22"/>
          <w:lang w:val="en-GB"/>
        </w:rPr>
        <w:t xml:space="preserve">their </w:t>
      </w:r>
      <w:r w:rsidRPr="00E82463">
        <w:rPr>
          <w:rFonts w:ascii="Times New Roman" w:hAnsi="Times New Roman"/>
          <w:sz w:val="22"/>
          <w:lang w:val="en-GB"/>
        </w:rPr>
        <w:t>completion. All reports and documents drawn up or received by 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will</w:t>
      </w:r>
      <w:r w:rsidRPr="00E82463">
        <w:rPr>
          <w:rFonts w:ascii="Times New Roman" w:hAnsi="Times New Roman"/>
          <w:sz w:val="22"/>
          <w:lang w:val="en-GB"/>
        </w:rPr>
        <w:t xml:space="preserve"> be confidential.</w:t>
      </w:r>
    </w:p>
    <w:p w14:paraId="1A81FECF"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23.8</w:t>
      </w:r>
      <w:r w:rsidRPr="00E82463">
        <w:rPr>
          <w:rFonts w:ascii="Times New Roman" w:hAnsi="Times New Roman"/>
          <w:sz w:val="22"/>
          <w:lang w:val="en-GB"/>
        </w:rPr>
        <w:tab/>
        <w:t>The contract govern</w:t>
      </w:r>
      <w:r w:rsidR="005005D7" w:rsidRPr="00E82463">
        <w:rPr>
          <w:rFonts w:ascii="Times New Roman" w:hAnsi="Times New Roman"/>
          <w:sz w:val="22"/>
          <w:lang w:val="en-GB"/>
        </w:rPr>
        <w:t>s</w:t>
      </w:r>
      <w:r w:rsidRPr="00E82463">
        <w:rPr>
          <w:rFonts w:ascii="Times New Roman" w:hAnsi="Times New Roman"/>
          <w:sz w:val="22"/>
          <w:lang w:val="en-GB"/>
        </w:rPr>
        <w:t xml:space="preserve"> the Contracting Parties</w:t>
      </w:r>
      <w:r w:rsidR="006A5F84" w:rsidRPr="00E82463">
        <w:rPr>
          <w:rFonts w:ascii="Times New Roman" w:hAnsi="Times New Roman"/>
          <w:sz w:val="22"/>
          <w:lang w:val="en-GB"/>
        </w:rPr>
        <w:t>’</w:t>
      </w:r>
      <w:r w:rsidRPr="00E82463">
        <w:rPr>
          <w:rFonts w:ascii="Times New Roman" w:hAnsi="Times New Roman"/>
          <w:sz w:val="22"/>
          <w:lang w:val="en-GB"/>
        </w:rPr>
        <w:t xml:space="preserve"> use of all reports and documents drawn up, received or presented by them during the implementation of the contract.</w:t>
      </w:r>
    </w:p>
    <w:p w14:paraId="08191D40"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23.9</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must</w:t>
      </w:r>
      <w:r w:rsidRPr="00E82463">
        <w:rPr>
          <w:rFonts w:ascii="Times New Roman" w:hAnsi="Times New Roman"/>
          <w:sz w:val="22"/>
          <w:lang w:val="en-GB"/>
        </w:rPr>
        <w:t xml:space="preserve"> refrain from any relationship likely to compromise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independence or that of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If the Contractor ceases to be independent, the </w:t>
      </w:r>
      <w:r w:rsidR="003A5B8F">
        <w:rPr>
          <w:rFonts w:ascii="Times New Roman" w:hAnsi="Times New Roman"/>
          <w:sz w:val="22"/>
          <w:lang w:val="en-GB"/>
        </w:rPr>
        <w:t>Project partner</w:t>
      </w:r>
      <w:r w:rsidRPr="00E82463">
        <w:rPr>
          <w:rFonts w:ascii="Times New Roman" w:hAnsi="Times New Roman"/>
          <w:sz w:val="22"/>
          <w:lang w:val="en-GB"/>
        </w:rPr>
        <w:t xml:space="preserve"> may, regardless of injury, terminate the contract without further notice and without the Contractor having any claim to compensation.</w:t>
      </w:r>
    </w:p>
    <w:p w14:paraId="4683CFC1"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23.10</w:t>
      </w:r>
      <w:r w:rsidRPr="00E82463">
        <w:rPr>
          <w:rFonts w:ascii="Times New Roman" w:hAnsi="Times New Roman"/>
          <w:sz w:val="22"/>
          <w:lang w:val="en-GB"/>
        </w:rPr>
        <w:tab/>
        <w:t xml:space="preserve">The </w:t>
      </w:r>
      <w:r w:rsidR="004F1B0B">
        <w:rPr>
          <w:rFonts w:ascii="Times New Roman" w:hAnsi="Times New Roman"/>
          <w:sz w:val="22"/>
          <w:lang w:val="en-GB"/>
        </w:rPr>
        <w:t>Project partner</w:t>
      </w:r>
      <w:r w:rsidR="004F1B0B" w:rsidRPr="00E82463">
        <w:rPr>
          <w:rFonts w:ascii="Times New Roman" w:hAnsi="Times New Roman"/>
          <w:sz w:val="22"/>
          <w:lang w:val="en-GB"/>
        </w:rPr>
        <w:t xml:space="preserve"> </w:t>
      </w:r>
      <w:r w:rsidRPr="00E82463">
        <w:rPr>
          <w:rFonts w:ascii="Times New Roman" w:hAnsi="Times New Roman"/>
          <w:sz w:val="22"/>
          <w:lang w:val="en-GB"/>
        </w:rPr>
        <w:t xml:space="preserve">reserves the right to suspend or cancel project financing if corrupt practices of any kind are discovered at any stage of the award process and if the </w:t>
      </w:r>
      <w:r w:rsidR="003A5B8F">
        <w:rPr>
          <w:rFonts w:ascii="Times New Roman" w:hAnsi="Times New Roman"/>
          <w:sz w:val="22"/>
          <w:lang w:val="en-GB"/>
        </w:rPr>
        <w:t>Project partner</w:t>
      </w:r>
      <w:r w:rsidRPr="00E82463">
        <w:rPr>
          <w:rFonts w:ascii="Times New Roman" w:hAnsi="Times New Roman"/>
          <w:sz w:val="22"/>
          <w:lang w:val="en-GB"/>
        </w:rPr>
        <w:t xml:space="preserve"> fails to take all appropriate measures to remedy the situation. For the purposes of this provision, </w:t>
      </w:r>
      <w:r w:rsidR="006A5F84" w:rsidRPr="00E82463">
        <w:rPr>
          <w:rFonts w:ascii="Times New Roman" w:hAnsi="Times New Roman"/>
          <w:sz w:val="22"/>
          <w:lang w:val="en-GB"/>
        </w:rPr>
        <w:lastRenderedPageBreak/>
        <w:t>‘</w:t>
      </w:r>
      <w:r w:rsidRPr="00E82463">
        <w:rPr>
          <w:rFonts w:ascii="Times New Roman" w:hAnsi="Times New Roman"/>
          <w:sz w:val="22"/>
          <w:lang w:val="en-GB"/>
        </w:rPr>
        <w:t>corrupt practices</w:t>
      </w:r>
      <w:r w:rsidR="006A5F84" w:rsidRPr="00E82463">
        <w:rPr>
          <w:rFonts w:ascii="Times New Roman" w:hAnsi="Times New Roman"/>
          <w:sz w:val="22"/>
          <w:lang w:val="en-GB"/>
        </w:rPr>
        <w:t>’</w:t>
      </w:r>
      <w:r w:rsidRPr="00E82463">
        <w:rPr>
          <w:rFonts w:ascii="Times New Roman" w:hAnsi="Times New Roman"/>
          <w:sz w:val="22"/>
          <w:lang w:val="en-GB"/>
        </w:rPr>
        <w:t xml:space="preserve"> are the offer of a bribe, gift, gratuity or commission to any person as an inducement or reward for performing or refraining from any act relating to the award of a contract or implementation of a contract already concluded with the </w:t>
      </w:r>
      <w:r w:rsidR="003A5B8F">
        <w:rPr>
          <w:rFonts w:ascii="Times New Roman" w:hAnsi="Times New Roman"/>
          <w:sz w:val="22"/>
          <w:lang w:val="en-GB"/>
        </w:rPr>
        <w:t>Project partner</w:t>
      </w:r>
      <w:r w:rsidRPr="00E82463">
        <w:rPr>
          <w:rFonts w:ascii="Times New Roman" w:hAnsi="Times New Roman"/>
          <w:sz w:val="22"/>
          <w:lang w:val="en-GB"/>
        </w:rPr>
        <w:t>.</w:t>
      </w:r>
    </w:p>
    <w:p w14:paraId="49C5FF19"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23.11</w:t>
      </w:r>
      <w:r w:rsidRPr="00E82463">
        <w:rPr>
          <w:rFonts w:ascii="Times New Roman" w:hAnsi="Times New Roman"/>
          <w:sz w:val="22"/>
          <w:lang w:val="en-GB"/>
        </w:rPr>
        <w:tab/>
        <w:t xml:space="preserve">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w:t>
      </w:r>
      <w:r w:rsidR="00885882" w:rsidRPr="00E82463">
        <w:rPr>
          <w:rFonts w:ascii="Times New Roman" w:hAnsi="Times New Roman"/>
          <w:sz w:val="22"/>
          <w:lang w:val="en-GB"/>
        </w:rPr>
        <w:t xml:space="preserve">any </w:t>
      </w:r>
      <w:r w:rsidRPr="00E82463">
        <w:rPr>
          <w:rFonts w:ascii="Times New Roman" w:hAnsi="Times New Roman"/>
          <w:sz w:val="22"/>
          <w:lang w:val="en-GB"/>
        </w:rPr>
        <w:t>appearance of being a front company.</w:t>
      </w:r>
    </w:p>
    <w:p w14:paraId="4BD82FB5" w14:textId="77777777" w:rsidR="0047783A" w:rsidRPr="00E82463" w:rsidRDefault="0047783A" w:rsidP="0047783A">
      <w:pPr>
        <w:pStyle w:val="Heading2"/>
        <w:keepNext w:val="0"/>
        <w:ind w:left="567" w:hanging="567"/>
        <w:jc w:val="both"/>
        <w:rPr>
          <w:rFonts w:ascii="Times New Roman" w:hAnsi="Times New Roman"/>
          <w:sz w:val="22"/>
          <w:szCs w:val="22"/>
          <w:lang w:val="en-GB"/>
        </w:rPr>
      </w:pPr>
      <w:r w:rsidRPr="00E82463">
        <w:rPr>
          <w:rFonts w:ascii="Times New Roman" w:hAnsi="Times New Roman"/>
          <w:sz w:val="22"/>
          <w:szCs w:val="22"/>
          <w:lang w:val="en-GB"/>
        </w:rPr>
        <w:t>23.1</w:t>
      </w:r>
      <w:r w:rsidR="004F1B0B">
        <w:rPr>
          <w:rFonts w:ascii="Times New Roman" w:hAnsi="Times New Roman"/>
          <w:sz w:val="22"/>
          <w:szCs w:val="22"/>
          <w:lang w:val="en-GB"/>
        </w:rPr>
        <w:t>2</w:t>
      </w:r>
      <w:r w:rsidRPr="00E82463">
        <w:rPr>
          <w:rFonts w:ascii="Times New Roman" w:hAnsi="Times New Roman"/>
          <w:sz w:val="22"/>
          <w:szCs w:val="22"/>
          <w:lang w:val="en-GB"/>
        </w:rPr>
        <w:tab/>
        <w:t>Contractors found to have paid unusual commercial expenses on projects funded by the EU are liable, depending on the seriousness of the facts observed, to have their contracts terminated or to be permanently excluded from receiving EU funds.</w:t>
      </w:r>
    </w:p>
    <w:p w14:paraId="3FAB137D" w14:textId="77777777" w:rsidR="0047783A" w:rsidRPr="00E82463" w:rsidRDefault="0047783A" w:rsidP="0047783A">
      <w:pPr>
        <w:pStyle w:val="Heading2"/>
        <w:keepNext w:val="0"/>
        <w:ind w:left="567" w:hanging="567"/>
        <w:jc w:val="both"/>
        <w:rPr>
          <w:rFonts w:ascii="Times New Roman" w:hAnsi="Times New Roman"/>
          <w:sz w:val="22"/>
          <w:szCs w:val="22"/>
          <w:lang w:val="en-GB"/>
        </w:rPr>
      </w:pPr>
      <w:r w:rsidRPr="00E82463">
        <w:rPr>
          <w:rFonts w:ascii="Times New Roman" w:hAnsi="Times New Roman"/>
          <w:sz w:val="22"/>
          <w:szCs w:val="22"/>
          <w:lang w:val="en-GB"/>
        </w:rPr>
        <w:t>23.1</w:t>
      </w:r>
      <w:r w:rsidR="004F1B0B">
        <w:rPr>
          <w:rFonts w:ascii="Times New Roman" w:hAnsi="Times New Roman"/>
          <w:sz w:val="22"/>
          <w:szCs w:val="22"/>
          <w:lang w:val="en-GB"/>
        </w:rPr>
        <w:t>3</w:t>
      </w:r>
      <w:r w:rsidRPr="00E82463">
        <w:rPr>
          <w:rFonts w:ascii="Times New Roman" w:hAnsi="Times New Roman"/>
          <w:sz w:val="22"/>
          <w:szCs w:val="22"/>
          <w:lang w:val="en-GB"/>
        </w:rPr>
        <w:tab/>
        <w:t xml:space="preserve">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reserves the right to suspend or cancel the procedure, </w:t>
      </w:r>
      <w:r w:rsidR="005005D7" w:rsidRPr="00E82463">
        <w:rPr>
          <w:rFonts w:ascii="Times New Roman" w:hAnsi="Times New Roman"/>
          <w:sz w:val="22"/>
          <w:szCs w:val="22"/>
          <w:lang w:val="en-GB"/>
        </w:rPr>
        <w:t xml:space="preserve">if </w:t>
      </w:r>
      <w:r w:rsidRPr="00E82463">
        <w:rPr>
          <w:rFonts w:ascii="Times New Roman" w:hAnsi="Times New Roman"/>
          <w:sz w:val="22"/>
          <w:szCs w:val="22"/>
          <w:lang w:val="en-GB"/>
        </w:rPr>
        <w:t xml:space="preserve">the award procedure proves to have been subject to substantial errors, irregularities or fraud. Where such substantial errors, irregularities or fraud are discovered after the award of the Contract,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may refrain from concluding the Contract.</w:t>
      </w:r>
    </w:p>
    <w:p w14:paraId="211768FF" w14:textId="77777777" w:rsidR="0047783A" w:rsidRPr="009D37EF" w:rsidRDefault="0047783A" w:rsidP="00E700D5">
      <w:pPr>
        <w:pStyle w:val="Heading1"/>
        <w:rPr>
          <w:lang w:val="en-GB"/>
        </w:rPr>
      </w:pPr>
      <w:bookmarkStart w:id="33" w:name="_Toc42488093"/>
      <w:r w:rsidRPr="009D37EF">
        <w:rPr>
          <w:lang w:val="en-GB"/>
        </w:rPr>
        <w:t>Cancellation of the tender procedure</w:t>
      </w:r>
      <w:bookmarkEnd w:id="33"/>
    </w:p>
    <w:p w14:paraId="1A23B629" w14:textId="77777777"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3A5B8F">
        <w:rPr>
          <w:rFonts w:ascii="Times New Roman" w:hAnsi="Times New Roman"/>
          <w:sz w:val="22"/>
        </w:rPr>
        <w:t>Project partner</w:t>
      </w:r>
      <w:r w:rsidRPr="00E82463">
        <w:rPr>
          <w:rFonts w:ascii="Times New Roman" w:hAnsi="Times New Roman"/>
          <w:sz w:val="22"/>
        </w:rPr>
        <w:t>. If the tender procedure is cancelled before the tender opening session the sealed envelopes will be returned, unopened, to the tenderers.</w:t>
      </w:r>
    </w:p>
    <w:p w14:paraId="67100D39"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6DD824BD"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1806491E"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442FD173"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7983028A"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32055933"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CF48EA">
        <w:rPr>
          <w:sz w:val="22"/>
          <w:szCs w:val="22"/>
        </w:rPr>
        <w:t>substantial errors,</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123BD71E"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1CB8485B" w14:textId="77777777" w:rsidR="0047783A" w:rsidRPr="00E82463" w:rsidRDefault="0047783A" w:rsidP="0047783A">
      <w:pPr>
        <w:pStyle w:val="BodyText2"/>
        <w:tabs>
          <w:tab w:val="left" w:pos="567"/>
        </w:tabs>
        <w:spacing w:before="120" w:after="120"/>
        <w:ind w:left="567"/>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3A5B8F">
        <w:rPr>
          <w:b/>
          <w:sz w:val="22"/>
          <w:szCs w:val="22"/>
        </w:rPr>
        <w:t>Project partner</w:t>
      </w:r>
      <w:r w:rsidRPr="00E82463">
        <w:rPr>
          <w:b/>
          <w:sz w:val="22"/>
          <w:szCs w:val="22"/>
        </w:rPr>
        <w:t xml:space="preserve"> be liable for any damages whatsoever including, without limitation, damages for loss of profits, in any way connected with the cancellation of a tender procedure even if the </w:t>
      </w:r>
      <w:r w:rsidR="003A5B8F">
        <w:rPr>
          <w:b/>
          <w:sz w:val="22"/>
          <w:szCs w:val="22"/>
        </w:rPr>
        <w:t>Project partner</w:t>
      </w:r>
      <w:r w:rsidRPr="00E82463">
        <w:rPr>
          <w:b/>
          <w:sz w:val="22"/>
          <w:szCs w:val="22"/>
        </w:rPr>
        <w:t xml:space="preserve"> has been advised of the possibility of </w:t>
      </w:r>
      <w:r w:rsidRPr="00E82463">
        <w:rPr>
          <w:b/>
          <w:sz w:val="22"/>
          <w:szCs w:val="22"/>
        </w:rPr>
        <w:lastRenderedPageBreak/>
        <w:t xml:space="preserve">damages. The publication of a </w:t>
      </w:r>
      <w:r w:rsidR="00171C45" w:rsidRPr="00E82463">
        <w:rPr>
          <w:b/>
          <w:sz w:val="22"/>
          <w:szCs w:val="22"/>
        </w:rPr>
        <w:t>contract notice</w:t>
      </w:r>
      <w:r w:rsidRPr="00E82463">
        <w:rPr>
          <w:b/>
          <w:sz w:val="22"/>
          <w:szCs w:val="22"/>
        </w:rPr>
        <w:t xml:space="preserve"> does not commit the </w:t>
      </w:r>
      <w:r w:rsidR="003A5B8F">
        <w:rPr>
          <w:b/>
          <w:sz w:val="22"/>
          <w:szCs w:val="22"/>
        </w:rPr>
        <w:t>Project partner</w:t>
      </w:r>
      <w:r w:rsidRPr="00E82463">
        <w:rPr>
          <w:b/>
          <w:sz w:val="22"/>
          <w:szCs w:val="22"/>
        </w:rPr>
        <w:t xml:space="preserve"> to implement the programme or project announced.</w:t>
      </w:r>
    </w:p>
    <w:p w14:paraId="64BC9636" w14:textId="77777777" w:rsidR="0047783A" w:rsidRPr="00E82463" w:rsidRDefault="0047783A" w:rsidP="00E700D5">
      <w:pPr>
        <w:pStyle w:val="Heading1"/>
      </w:pPr>
      <w:proofErr w:type="spellStart"/>
      <w:r w:rsidRPr="00E82463">
        <w:t>Appeals</w:t>
      </w:r>
      <w:proofErr w:type="spellEnd"/>
    </w:p>
    <w:p w14:paraId="31DB7693"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w:t>
      </w:r>
      <w:r w:rsidR="004F1B0B">
        <w:rPr>
          <w:sz w:val="22"/>
          <w:szCs w:val="22"/>
        </w:rPr>
        <w:t>Complaints are sent to the Contracting Authority, at the address set out in point 10.1 of this document</w:t>
      </w:r>
      <w:r w:rsidRPr="00E82463">
        <w:rPr>
          <w:sz w:val="22"/>
          <w:szCs w:val="22"/>
        </w:rPr>
        <w:t>.</w:t>
      </w:r>
    </w:p>
    <w:p w14:paraId="4B60C0E4" w14:textId="77777777" w:rsidR="00130EF1" w:rsidRPr="00E82463" w:rsidRDefault="00130EF1" w:rsidP="009423FB">
      <w:pPr>
        <w:pStyle w:val="BodyText"/>
        <w:ind w:left="567"/>
        <w:jc w:val="both"/>
        <w:rPr>
          <w:rFonts w:ascii="Times New Roman" w:hAnsi="Times New Roman"/>
          <w:sz w:val="22"/>
          <w:szCs w:val="22"/>
        </w:rPr>
      </w:pPr>
    </w:p>
    <w:sectPr w:rsidR="00130EF1" w:rsidRPr="00E82463" w:rsidSect="000D0118">
      <w:headerReference w:type="default" r:id="rId11"/>
      <w:footerReference w:type="even" r:id="rId12"/>
      <w:footerReference w:type="first" r:id="rId13"/>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6C578" w14:textId="77777777" w:rsidR="00B22089" w:rsidRPr="006A5F84" w:rsidRDefault="00B22089">
      <w:r w:rsidRPr="006A5F84">
        <w:separator/>
      </w:r>
    </w:p>
  </w:endnote>
  <w:endnote w:type="continuationSeparator" w:id="0">
    <w:p w14:paraId="4A99A423" w14:textId="77777777" w:rsidR="00B22089" w:rsidRPr="006A5F84" w:rsidRDefault="00B22089">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797B8" w14:textId="77777777" w:rsidR="00A77708" w:rsidRDefault="00A7770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044E0D" w14:textId="77777777" w:rsidR="00A77708" w:rsidRDefault="00A77708"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16F5B" w14:textId="77777777" w:rsidR="00A77708" w:rsidRPr="006A5F84" w:rsidRDefault="00A7770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269CA6E" w14:textId="77777777"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08037" w14:textId="77777777" w:rsidR="00B22089" w:rsidRPr="006A5F84" w:rsidRDefault="00B22089">
      <w:r w:rsidRPr="006A5F84">
        <w:separator/>
      </w:r>
    </w:p>
  </w:footnote>
  <w:footnote w:type="continuationSeparator" w:id="0">
    <w:p w14:paraId="51D5A480" w14:textId="77777777" w:rsidR="00B22089" w:rsidRPr="006A5F84" w:rsidRDefault="00B22089">
      <w:r w:rsidRPr="006A5F84">
        <w:continuationSeparator/>
      </w:r>
    </w:p>
  </w:footnote>
  <w:footnote w:id="1">
    <w:p w14:paraId="22A66A6F" w14:textId="2EFB0E6B" w:rsidR="00A77708" w:rsidRPr="006A5F84" w:rsidRDefault="00A77708" w:rsidP="00AC07D4">
      <w:pPr>
        <w:pStyle w:val="FootnoteText"/>
        <w:ind w:left="142" w:hanging="142"/>
        <w:rPr>
          <w:rFonts w:ascii="Times New Roman" w:hAnsi="Times New Roman"/>
          <w:lang w:val="en-GB"/>
        </w:rPr>
      </w:pPr>
      <w:r w:rsidRPr="00393FFC">
        <w:rPr>
          <w:rStyle w:val="FootnoteReference"/>
          <w:lang w:val="en-GB"/>
        </w:rPr>
        <w:footnoteRef/>
      </w:r>
      <w:r w:rsidRPr="00393FFC">
        <w:rPr>
          <w:rFonts w:ascii="Times New Roman" w:hAnsi="Times New Roman"/>
          <w:lang w:val="en-GB"/>
        </w:rPr>
        <w:tab/>
        <w:t>DDP (Delivered Duty Paid)— Incoterms</w:t>
      </w:r>
      <w:r w:rsidRPr="006A5F84">
        <w:rPr>
          <w:rFonts w:ascii="Times New Roman" w:hAnsi="Times New Roman"/>
          <w:lang w:val="en-GB"/>
        </w:rPr>
        <w:t xml:space="preserve"> 20</w:t>
      </w:r>
      <w:r w:rsidR="00C412EA">
        <w:rPr>
          <w:rFonts w:ascii="Times New Roman" w:hAnsi="Times New Roman"/>
          <w:lang w:val="en-GB"/>
        </w:rPr>
        <w:t>2</w:t>
      </w:r>
      <w:r w:rsidRPr="006A5F84">
        <w:rPr>
          <w:rFonts w:ascii="Times New Roman" w:hAnsi="Times New Roman"/>
          <w:lang w:val="en-GB"/>
        </w:rPr>
        <w:t xml:space="preserve">0 International Chamber of Commerce </w:t>
      </w:r>
      <w:hyperlink r:id="rId1" w:history="1">
        <w:r w:rsidR="00C412EA" w:rsidRPr="002D7683">
          <w:rPr>
            <w:rStyle w:val="Hyperlink"/>
          </w:rPr>
          <w:t>https://iccwbo.org/business-solutions/incoterms-rules/incoterms-2020/</w:t>
        </w:r>
      </w:hyperlink>
      <w:r w:rsidR="00C412EA">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1CD76" w14:textId="25138E61" w:rsidR="00A63616" w:rsidRPr="00A63616" w:rsidRDefault="00C412EA" w:rsidP="00A63616">
    <w:pPr>
      <w:pStyle w:val="Header"/>
      <w:rPr>
        <w:b/>
        <w:bCs/>
      </w:rPr>
    </w:pPr>
    <w:r>
      <w:rPr>
        <w:bCs/>
        <w:noProof/>
        <w:lang w:eastAsia="en-GB"/>
      </w:rPr>
      <w:drawing>
        <wp:inline distT="0" distB="0" distL="0" distR="0" wp14:anchorId="7A49D748" wp14:editId="659932A8">
          <wp:extent cx="2865120" cy="853440"/>
          <wp:effectExtent l="0" t="0" r="0" b="3810"/>
          <wp:docPr id="807408384"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408384" name="Picture 1" descr="A blue flag with yellow dot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p w14:paraId="1153DEF1" w14:textId="77777777" w:rsidR="003A5B8F" w:rsidRDefault="003A5B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pt;height:11pt" o:bullet="t">
        <v:imagedata r:id="rId1" o:title="mso1EBA"/>
      </v:shape>
    </w:pict>
  </w:numPicBullet>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67C1C"/>
    <w:multiLevelType w:val="multilevel"/>
    <w:tmpl w:val="17103A9A"/>
    <w:lvl w:ilvl="0">
      <w:start w:val="1"/>
      <w:numFmt w:val="decimal"/>
      <w:lvlText w:val="%1.1."/>
      <w:lvlJc w:val="left"/>
      <w:pPr>
        <w:ind w:left="720" w:hanging="360"/>
      </w:pPr>
      <w:rPr>
        <w:rFonts w:hint="default"/>
      </w:rPr>
    </w:lvl>
    <w:lvl w:ilvl="1">
      <w:start w:val="1"/>
      <w:numFmt w:val="decimal"/>
      <w:lvlText w:val="%1.%2."/>
      <w:lvlJc w:val="left"/>
      <w:pPr>
        <w:tabs>
          <w:tab w:val="num" w:pos="567"/>
        </w:tabs>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4CB321B4"/>
    <w:multiLevelType w:val="hybridMultilevel"/>
    <w:tmpl w:val="47ECBBA6"/>
    <w:lvl w:ilvl="0" w:tplc="659A608A">
      <w:start w:val="2"/>
      <w:numFmt w:val="bullet"/>
      <w:lvlText w:val="-"/>
      <w:lvlJc w:val="left"/>
      <w:pPr>
        <w:ind w:left="720" w:hanging="360"/>
      </w:pPr>
      <w:rPr>
        <w:rFonts w:ascii="Arial Narrow" w:eastAsia="Calibri" w:hAnsi="Arial Narrow" w:cs="Arial" w:hint="default"/>
        <w:sz w:val="22"/>
      </w:rPr>
    </w:lvl>
    <w:lvl w:ilvl="1" w:tplc="041A0007">
      <w:start w:val="1"/>
      <w:numFmt w:val="bullet"/>
      <w:lvlText w:val=""/>
      <w:lvlPicBulletId w:val="0"/>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9216D6C"/>
    <w:multiLevelType w:val="multilevel"/>
    <w:tmpl w:val="ABDE054E"/>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15A615D"/>
    <w:multiLevelType w:val="hybridMultilevel"/>
    <w:tmpl w:val="7D78039A"/>
    <w:lvl w:ilvl="0" w:tplc="CF94DE2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2"/>
  </w:num>
  <w:num w:numId="3">
    <w:abstractNumId w:val="9"/>
  </w:num>
  <w:num w:numId="4">
    <w:abstractNumId w:val="12"/>
  </w:num>
  <w:num w:numId="5">
    <w:abstractNumId w:val="25"/>
  </w:num>
  <w:num w:numId="6">
    <w:abstractNumId w:val="8"/>
  </w:num>
  <w:num w:numId="7">
    <w:abstractNumId w:val="4"/>
  </w:num>
  <w:num w:numId="8">
    <w:abstractNumId w:val="1"/>
  </w:num>
  <w:num w:numId="9">
    <w:abstractNumId w:val="13"/>
  </w:num>
  <w:num w:numId="10">
    <w:abstractNumId w:val="3"/>
  </w:num>
  <w:num w:numId="11">
    <w:abstractNumId w:val="21"/>
  </w:num>
  <w:num w:numId="12">
    <w:abstractNumId w:val="11"/>
  </w:num>
  <w:num w:numId="13">
    <w:abstractNumId w:val="6"/>
  </w:num>
  <w:num w:numId="14">
    <w:abstractNumId w:val="19"/>
  </w:num>
  <w:num w:numId="15">
    <w:abstractNumId w:val="20"/>
  </w:num>
  <w:num w:numId="16">
    <w:abstractNumId w:val="7"/>
  </w:num>
  <w:num w:numId="17">
    <w:abstractNumId w:val="15"/>
  </w:num>
  <w:num w:numId="18">
    <w:abstractNumId w:val="10"/>
  </w:num>
  <w:num w:numId="19">
    <w:abstractNumId w:val="10"/>
  </w:num>
  <w:num w:numId="20">
    <w:abstractNumId w:val="26"/>
  </w:num>
  <w:num w:numId="21">
    <w:abstractNumId w:val="17"/>
  </w:num>
  <w:num w:numId="22">
    <w:abstractNumId w:val="16"/>
  </w:num>
  <w:num w:numId="23">
    <w:abstractNumId w:val="2"/>
  </w:num>
  <w:num w:numId="24">
    <w:abstractNumId w:val="10"/>
  </w:num>
  <w:num w:numId="25">
    <w:abstractNumId w:val="10"/>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4"/>
  </w:num>
  <w:num w:numId="28">
    <w:abstractNumId w:val="18"/>
  </w:num>
  <w:num w:numId="29">
    <w:abstractNumId w:val="5"/>
  </w:num>
  <w:num w:numId="30">
    <w:abstractNumId w:val="22"/>
  </w:num>
  <w:num w:numId="31">
    <w:abstractNumId w:val="22"/>
  </w:num>
  <w:num w:numId="32">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2FD"/>
    <w:rsid w:val="000021E1"/>
    <w:rsid w:val="00005718"/>
    <w:rsid w:val="00007151"/>
    <w:rsid w:val="000076C2"/>
    <w:rsid w:val="00007DCD"/>
    <w:rsid w:val="00010561"/>
    <w:rsid w:val="00010EFB"/>
    <w:rsid w:val="000167B8"/>
    <w:rsid w:val="00027333"/>
    <w:rsid w:val="00030464"/>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6BD5"/>
    <w:rsid w:val="000A1A71"/>
    <w:rsid w:val="000A3B36"/>
    <w:rsid w:val="000A7A2C"/>
    <w:rsid w:val="000B0983"/>
    <w:rsid w:val="000B1236"/>
    <w:rsid w:val="000B79F6"/>
    <w:rsid w:val="000C4AE6"/>
    <w:rsid w:val="000C6E69"/>
    <w:rsid w:val="000D0118"/>
    <w:rsid w:val="000D1CDA"/>
    <w:rsid w:val="000D24E3"/>
    <w:rsid w:val="000D2B44"/>
    <w:rsid w:val="000D40DB"/>
    <w:rsid w:val="000D66C0"/>
    <w:rsid w:val="000E0DB4"/>
    <w:rsid w:val="000E291F"/>
    <w:rsid w:val="000E7B75"/>
    <w:rsid w:val="000F124B"/>
    <w:rsid w:val="000F1339"/>
    <w:rsid w:val="000F5F5F"/>
    <w:rsid w:val="00100085"/>
    <w:rsid w:val="00103348"/>
    <w:rsid w:val="00103913"/>
    <w:rsid w:val="00104B37"/>
    <w:rsid w:val="0010518E"/>
    <w:rsid w:val="00111B28"/>
    <w:rsid w:val="001144DE"/>
    <w:rsid w:val="00115916"/>
    <w:rsid w:val="00115A3D"/>
    <w:rsid w:val="001160E5"/>
    <w:rsid w:val="00116A45"/>
    <w:rsid w:val="00121DE4"/>
    <w:rsid w:val="00123EDC"/>
    <w:rsid w:val="0012677D"/>
    <w:rsid w:val="0013002E"/>
    <w:rsid w:val="001302A7"/>
    <w:rsid w:val="001309AB"/>
    <w:rsid w:val="00130EF1"/>
    <w:rsid w:val="001320DF"/>
    <w:rsid w:val="00137200"/>
    <w:rsid w:val="0014659F"/>
    <w:rsid w:val="00146AB3"/>
    <w:rsid w:val="00150767"/>
    <w:rsid w:val="001515E4"/>
    <w:rsid w:val="001536B3"/>
    <w:rsid w:val="00157C6D"/>
    <w:rsid w:val="00157DEE"/>
    <w:rsid w:val="0016198C"/>
    <w:rsid w:val="001645AC"/>
    <w:rsid w:val="00164F15"/>
    <w:rsid w:val="00171C45"/>
    <w:rsid w:val="001766D9"/>
    <w:rsid w:val="00181980"/>
    <w:rsid w:val="00182212"/>
    <w:rsid w:val="00185973"/>
    <w:rsid w:val="00187253"/>
    <w:rsid w:val="001932AF"/>
    <w:rsid w:val="001937B4"/>
    <w:rsid w:val="001976A6"/>
    <w:rsid w:val="001A1207"/>
    <w:rsid w:val="001A64D9"/>
    <w:rsid w:val="001A6C79"/>
    <w:rsid w:val="001B29E8"/>
    <w:rsid w:val="001B38DA"/>
    <w:rsid w:val="001B5454"/>
    <w:rsid w:val="001C7A35"/>
    <w:rsid w:val="001D0532"/>
    <w:rsid w:val="001D20C7"/>
    <w:rsid w:val="001D339B"/>
    <w:rsid w:val="001E4648"/>
    <w:rsid w:val="001F0DE5"/>
    <w:rsid w:val="001F410B"/>
    <w:rsid w:val="001F5421"/>
    <w:rsid w:val="001F7658"/>
    <w:rsid w:val="002012E1"/>
    <w:rsid w:val="00201CF7"/>
    <w:rsid w:val="0020615A"/>
    <w:rsid w:val="00211229"/>
    <w:rsid w:val="00211E0F"/>
    <w:rsid w:val="002156A5"/>
    <w:rsid w:val="00216F0D"/>
    <w:rsid w:val="00217E61"/>
    <w:rsid w:val="002209F1"/>
    <w:rsid w:val="00220BF7"/>
    <w:rsid w:val="00224C44"/>
    <w:rsid w:val="00225CDC"/>
    <w:rsid w:val="00227A8C"/>
    <w:rsid w:val="00235BB9"/>
    <w:rsid w:val="002426D3"/>
    <w:rsid w:val="002442B7"/>
    <w:rsid w:val="002455C7"/>
    <w:rsid w:val="002456F1"/>
    <w:rsid w:val="002463B3"/>
    <w:rsid w:val="00250205"/>
    <w:rsid w:val="0025137A"/>
    <w:rsid w:val="002514D1"/>
    <w:rsid w:val="0025177E"/>
    <w:rsid w:val="002560BB"/>
    <w:rsid w:val="002561C8"/>
    <w:rsid w:val="00264ACD"/>
    <w:rsid w:val="0026542C"/>
    <w:rsid w:val="00266C6F"/>
    <w:rsid w:val="00271700"/>
    <w:rsid w:val="00272A7B"/>
    <w:rsid w:val="00272D32"/>
    <w:rsid w:val="0028364A"/>
    <w:rsid w:val="00290561"/>
    <w:rsid w:val="00294190"/>
    <w:rsid w:val="002A0041"/>
    <w:rsid w:val="002A1860"/>
    <w:rsid w:val="002A2D36"/>
    <w:rsid w:val="002B106A"/>
    <w:rsid w:val="002B6401"/>
    <w:rsid w:val="002B7402"/>
    <w:rsid w:val="002C649A"/>
    <w:rsid w:val="002D0CE1"/>
    <w:rsid w:val="002D1FCC"/>
    <w:rsid w:val="002D2FC0"/>
    <w:rsid w:val="002D6EED"/>
    <w:rsid w:val="002E105B"/>
    <w:rsid w:val="002E1FB2"/>
    <w:rsid w:val="002E5263"/>
    <w:rsid w:val="002F1222"/>
    <w:rsid w:val="002F20FA"/>
    <w:rsid w:val="002F530E"/>
    <w:rsid w:val="002F6309"/>
    <w:rsid w:val="00301220"/>
    <w:rsid w:val="003051AA"/>
    <w:rsid w:val="003061F8"/>
    <w:rsid w:val="00306DE6"/>
    <w:rsid w:val="003205A4"/>
    <w:rsid w:val="00322263"/>
    <w:rsid w:val="003308C6"/>
    <w:rsid w:val="003320FF"/>
    <w:rsid w:val="0033212F"/>
    <w:rsid w:val="00335E06"/>
    <w:rsid w:val="003409B8"/>
    <w:rsid w:val="00343102"/>
    <w:rsid w:val="00347B7E"/>
    <w:rsid w:val="003502E9"/>
    <w:rsid w:val="0035089B"/>
    <w:rsid w:val="00350ED0"/>
    <w:rsid w:val="00351351"/>
    <w:rsid w:val="003516EC"/>
    <w:rsid w:val="003551F4"/>
    <w:rsid w:val="003568F8"/>
    <w:rsid w:val="00360344"/>
    <w:rsid w:val="003613D2"/>
    <w:rsid w:val="003659B3"/>
    <w:rsid w:val="00371851"/>
    <w:rsid w:val="00371F01"/>
    <w:rsid w:val="003721AD"/>
    <w:rsid w:val="00372540"/>
    <w:rsid w:val="00376656"/>
    <w:rsid w:val="0037740D"/>
    <w:rsid w:val="0038446C"/>
    <w:rsid w:val="00384ABB"/>
    <w:rsid w:val="00384BAB"/>
    <w:rsid w:val="00385FFC"/>
    <w:rsid w:val="00387C56"/>
    <w:rsid w:val="00391D90"/>
    <w:rsid w:val="003925E9"/>
    <w:rsid w:val="00393FFC"/>
    <w:rsid w:val="00394E9F"/>
    <w:rsid w:val="003A02A1"/>
    <w:rsid w:val="003A474A"/>
    <w:rsid w:val="003A5B8F"/>
    <w:rsid w:val="003C0747"/>
    <w:rsid w:val="003C7266"/>
    <w:rsid w:val="003D2078"/>
    <w:rsid w:val="003D3CAA"/>
    <w:rsid w:val="003D7011"/>
    <w:rsid w:val="003D7611"/>
    <w:rsid w:val="003E4DCA"/>
    <w:rsid w:val="003E7C71"/>
    <w:rsid w:val="003F2FA4"/>
    <w:rsid w:val="003F3B51"/>
    <w:rsid w:val="003F3D45"/>
    <w:rsid w:val="003F4953"/>
    <w:rsid w:val="003F6D98"/>
    <w:rsid w:val="003F7AF5"/>
    <w:rsid w:val="003F7DB7"/>
    <w:rsid w:val="0040221E"/>
    <w:rsid w:val="0040595A"/>
    <w:rsid w:val="004072FA"/>
    <w:rsid w:val="00420666"/>
    <w:rsid w:val="00421363"/>
    <w:rsid w:val="004300D4"/>
    <w:rsid w:val="004316F0"/>
    <w:rsid w:val="004365AD"/>
    <w:rsid w:val="004434F8"/>
    <w:rsid w:val="00452496"/>
    <w:rsid w:val="0045310F"/>
    <w:rsid w:val="004554CB"/>
    <w:rsid w:val="004607CD"/>
    <w:rsid w:val="0046122C"/>
    <w:rsid w:val="00463F73"/>
    <w:rsid w:val="004775D2"/>
    <w:rsid w:val="0047783A"/>
    <w:rsid w:val="00483E26"/>
    <w:rsid w:val="00487730"/>
    <w:rsid w:val="0049088E"/>
    <w:rsid w:val="004925DF"/>
    <w:rsid w:val="00494168"/>
    <w:rsid w:val="004A0140"/>
    <w:rsid w:val="004A101E"/>
    <w:rsid w:val="004A5CA1"/>
    <w:rsid w:val="004A7ED9"/>
    <w:rsid w:val="004B5C33"/>
    <w:rsid w:val="004C265E"/>
    <w:rsid w:val="004C35B5"/>
    <w:rsid w:val="004D2FD8"/>
    <w:rsid w:val="004D6D1E"/>
    <w:rsid w:val="004F1264"/>
    <w:rsid w:val="004F1B0B"/>
    <w:rsid w:val="004F5C57"/>
    <w:rsid w:val="005005D7"/>
    <w:rsid w:val="00501FF0"/>
    <w:rsid w:val="00515616"/>
    <w:rsid w:val="00516552"/>
    <w:rsid w:val="00533C8D"/>
    <w:rsid w:val="00535826"/>
    <w:rsid w:val="00536B4A"/>
    <w:rsid w:val="00537189"/>
    <w:rsid w:val="00545957"/>
    <w:rsid w:val="00552278"/>
    <w:rsid w:val="00555BFC"/>
    <w:rsid w:val="00556923"/>
    <w:rsid w:val="005634B2"/>
    <w:rsid w:val="0056387A"/>
    <w:rsid w:val="00572412"/>
    <w:rsid w:val="00575CB0"/>
    <w:rsid w:val="00580F0C"/>
    <w:rsid w:val="005827D4"/>
    <w:rsid w:val="00582894"/>
    <w:rsid w:val="00586D6C"/>
    <w:rsid w:val="00591F23"/>
    <w:rsid w:val="00593550"/>
    <w:rsid w:val="0059371A"/>
    <w:rsid w:val="005B2018"/>
    <w:rsid w:val="005B35D7"/>
    <w:rsid w:val="005C0EA1"/>
    <w:rsid w:val="005D72F7"/>
    <w:rsid w:val="005E0B76"/>
    <w:rsid w:val="005E2EE8"/>
    <w:rsid w:val="005E7676"/>
    <w:rsid w:val="005F3C51"/>
    <w:rsid w:val="005F62D0"/>
    <w:rsid w:val="00613E4C"/>
    <w:rsid w:val="00614AE9"/>
    <w:rsid w:val="006164B8"/>
    <w:rsid w:val="0062259D"/>
    <w:rsid w:val="006311FE"/>
    <w:rsid w:val="00633829"/>
    <w:rsid w:val="00633D3A"/>
    <w:rsid w:val="00636E8F"/>
    <w:rsid w:val="0063744A"/>
    <w:rsid w:val="00637D16"/>
    <w:rsid w:val="006408AC"/>
    <w:rsid w:val="00640D24"/>
    <w:rsid w:val="00640E38"/>
    <w:rsid w:val="00644483"/>
    <w:rsid w:val="0065117A"/>
    <w:rsid w:val="00654F04"/>
    <w:rsid w:val="0066145D"/>
    <w:rsid w:val="00661B3C"/>
    <w:rsid w:val="0066519D"/>
    <w:rsid w:val="00677500"/>
    <w:rsid w:val="0068247E"/>
    <w:rsid w:val="00682804"/>
    <w:rsid w:val="0069153C"/>
    <w:rsid w:val="006917B2"/>
    <w:rsid w:val="00692095"/>
    <w:rsid w:val="006A5F84"/>
    <w:rsid w:val="006B0AB1"/>
    <w:rsid w:val="006B3EAE"/>
    <w:rsid w:val="006B4B43"/>
    <w:rsid w:val="006C2F05"/>
    <w:rsid w:val="006C513D"/>
    <w:rsid w:val="006D2535"/>
    <w:rsid w:val="006D3BA1"/>
    <w:rsid w:val="006D4CEC"/>
    <w:rsid w:val="006E56FD"/>
    <w:rsid w:val="006E6880"/>
    <w:rsid w:val="006F43E5"/>
    <w:rsid w:val="006F6163"/>
    <w:rsid w:val="00702131"/>
    <w:rsid w:val="00710379"/>
    <w:rsid w:val="00711C72"/>
    <w:rsid w:val="0071243A"/>
    <w:rsid w:val="00723C11"/>
    <w:rsid w:val="00724D0C"/>
    <w:rsid w:val="007307A9"/>
    <w:rsid w:val="0073450F"/>
    <w:rsid w:val="007423EF"/>
    <w:rsid w:val="0074445B"/>
    <w:rsid w:val="0075384B"/>
    <w:rsid w:val="00754D2B"/>
    <w:rsid w:val="007563BB"/>
    <w:rsid w:val="007600CA"/>
    <w:rsid w:val="00760195"/>
    <w:rsid w:val="007609B6"/>
    <w:rsid w:val="007625F7"/>
    <w:rsid w:val="00763B1C"/>
    <w:rsid w:val="007666CD"/>
    <w:rsid w:val="007721A0"/>
    <w:rsid w:val="00774E73"/>
    <w:rsid w:val="00775749"/>
    <w:rsid w:val="00776BF7"/>
    <w:rsid w:val="00777E99"/>
    <w:rsid w:val="007816DB"/>
    <w:rsid w:val="00785050"/>
    <w:rsid w:val="00787967"/>
    <w:rsid w:val="00787CA0"/>
    <w:rsid w:val="00792A1B"/>
    <w:rsid w:val="0079405A"/>
    <w:rsid w:val="007A0045"/>
    <w:rsid w:val="007A01BB"/>
    <w:rsid w:val="007A0C47"/>
    <w:rsid w:val="007B65DB"/>
    <w:rsid w:val="007C0BDD"/>
    <w:rsid w:val="007C1656"/>
    <w:rsid w:val="007C6835"/>
    <w:rsid w:val="007C75E0"/>
    <w:rsid w:val="007D5FA2"/>
    <w:rsid w:val="007E0CD5"/>
    <w:rsid w:val="007E3D5F"/>
    <w:rsid w:val="007E597D"/>
    <w:rsid w:val="007F6802"/>
    <w:rsid w:val="00806CE0"/>
    <w:rsid w:val="00811F58"/>
    <w:rsid w:val="0081263E"/>
    <w:rsid w:val="0081418B"/>
    <w:rsid w:val="00814C3A"/>
    <w:rsid w:val="00815C27"/>
    <w:rsid w:val="008227A5"/>
    <w:rsid w:val="00822E7E"/>
    <w:rsid w:val="008272ED"/>
    <w:rsid w:val="00830ACF"/>
    <w:rsid w:val="00853F9D"/>
    <w:rsid w:val="0085667F"/>
    <w:rsid w:val="008617F3"/>
    <w:rsid w:val="008670ED"/>
    <w:rsid w:val="00870FD6"/>
    <w:rsid w:val="008718AA"/>
    <w:rsid w:val="00872830"/>
    <w:rsid w:val="008808CB"/>
    <w:rsid w:val="008847D1"/>
    <w:rsid w:val="00885882"/>
    <w:rsid w:val="008859E6"/>
    <w:rsid w:val="00891D12"/>
    <w:rsid w:val="00892CE9"/>
    <w:rsid w:val="0089334F"/>
    <w:rsid w:val="008934F5"/>
    <w:rsid w:val="008A048D"/>
    <w:rsid w:val="008A39B7"/>
    <w:rsid w:val="008B6A30"/>
    <w:rsid w:val="008C14A7"/>
    <w:rsid w:val="008C4E79"/>
    <w:rsid w:val="008C5A40"/>
    <w:rsid w:val="008C5DAA"/>
    <w:rsid w:val="008D19B4"/>
    <w:rsid w:val="008D2215"/>
    <w:rsid w:val="008D2FF1"/>
    <w:rsid w:val="008E40E2"/>
    <w:rsid w:val="008F3866"/>
    <w:rsid w:val="008F3D27"/>
    <w:rsid w:val="00904D27"/>
    <w:rsid w:val="0090627F"/>
    <w:rsid w:val="009143FD"/>
    <w:rsid w:val="00920A51"/>
    <w:rsid w:val="00922542"/>
    <w:rsid w:val="009251E3"/>
    <w:rsid w:val="0093582A"/>
    <w:rsid w:val="00940F26"/>
    <w:rsid w:val="009423FB"/>
    <w:rsid w:val="0094670B"/>
    <w:rsid w:val="00947FC3"/>
    <w:rsid w:val="00950813"/>
    <w:rsid w:val="009514EC"/>
    <w:rsid w:val="00980A42"/>
    <w:rsid w:val="009976B3"/>
    <w:rsid w:val="009A3792"/>
    <w:rsid w:val="009A3A53"/>
    <w:rsid w:val="009A51CB"/>
    <w:rsid w:val="009A538A"/>
    <w:rsid w:val="009A6F00"/>
    <w:rsid w:val="009B0CF1"/>
    <w:rsid w:val="009B1FBF"/>
    <w:rsid w:val="009B2F1F"/>
    <w:rsid w:val="009B422E"/>
    <w:rsid w:val="009B4D6F"/>
    <w:rsid w:val="009B5A6D"/>
    <w:rsid w:val="009C0E86"/>
    <w:rsid w:val="009C1AB9"/>
    <w:rsid w:val="009D2938"/>
    <w:rsid w:val="009D3181"/>
    <w:rsid w:val="009D37EF"/>
    <w:rsid w:val="009D5314"/>
    <w:rsid w:val="009E04E4"/>
    <w:rsid w:val="009E48A3"/>
    <w:rsid w:val="009E4FC6"/>
    <w:rsid w:val="009E6BB7"/>
    <w:rsid w:val="009F1371"/>
    <w:rsid w:val="009F3126"/>
    <w:rsid w:val="00A037BD"/>
    <w:rsid w:val="00A0397D"/>
    <w:rsid w:val="00A039CA"/>
    <w:rsid w:val="00A04FBF"/>
    <w:rsid w:val="00A068EC"/>
    <w:rsid w:val="00A11F12"/>
    <w:rsid w:val="00A15D33"/>
    <w:rsid w:val="00A1746F"/>
    <w:rsid w:val="00A2306B"/>
    <w:rsid w:val="00A2696E"/>
    <w:rsid w:val="00A4194A"/>
    <w:rsid w:val="00A42161"/>
    <w:rsid w:val="00A4424B"/>
    <w:rsid w:val="00A512A5"/>
    <w:rsid w:val="00A512C9"/>
    <w:rsid w:val="00A51B3D"/>
    <w:rsid w:val="00A539E4"/>
    <w:rsid w:val="00A55597"/>
    <w:rsid w:val="00A56C0B"/>
    <w:rsid w:val="00A62073"/>
    <w:rsid w:val="00A62A7F"/>
    <w:rsid w:val="00A63616"/>
    <w:rsid w:val="00A63E3C"/>
    <w:rsid w:val="00A65361"/>
    <w:rsid w:val="00A665A2"/>
    <w:rsid w:val="00A721A0"/>
    <w:rsid w:val="00A75650"/>
    <w:rsid w:val="00A77708"/>
    <w:rsid w:val="00A845B1"/>
    <w:rsid w:val="00A90875"/>
    <w:rsid w:val="00AA24A4"/>
    <w:rsid w:val="00AA4766"/>
    <w:rsid w:val="00AB26E0"/>
    <w:rsid w:val="00AB29A9"/>
    <w:rsid w:val="00AB3AB0"/>
    <w:rsid w:val="00AB5ED5"/>
    <w:rsid w:val="00AB66A5"/>
    <w:rsid w:val="00AC07D4"/>
    <w:rsid w:val="00AC2621"/>
    <w:rsid w:val="00AC7636"/>
    <w:rsid w:val="00AD0D7A"/>
    <w:rsid w:val="00AD241F"/>
    <w:rsid w:val="00AD5536"/>
    <w:rsid w:val="00AE5192"/>
    <w:rsid w:val="00AE6600"/>
    <w:rsid w:val="00AE7D13"/>
    <w:rsid w:val="00AF2A32"/>
    <w:rsid w:val="00AF4052"/>
    <w:rsid w:val="00AF47CA"/>
    <w:rsid w:val="00AF507E"/>
    <w:rsid w:val="00B07102"/>
    <w:rsid w:val="00B1165D"/>
    <w:rsid w:val="00B17294"/>
    <w:rsid w:val="00B17A53"/>
    <w:rsid w:val="00B22089"/>
    <w:rsid w:val="00B2499C"/>
    <w:rsid w:val="00B277E4"/>
    <w:rsid w:val="00B30528"/>
    <w:rsid w:val="00B3168E"/>
    <w:rsid w:val="00B3411B"/>
    <w:rsid w:val="00B443C3"/>
    <w:rsid w:val="00B44B08"/>
    <w:rsid w:val="00B44DC5"/>
    <w:rsid w:val="00B4644C"/>
    <w:rsid w:val="00B4772C"/>
    <w:rsid w:val="00B51209"/>
    <w:rsid w:val="00B569B1"/>
    <w:rsid w:val="00B61CED"/>
    <w:rsid w:val="00B63280"/>
    <w:rsid w:val="00B70C0E"/>
    <w:rsid w:val="00B7329A"/>
    <w:rsid w:val="00B76124"/>
    <w:rsid w:val="00B77CC9"/>
    <w:rsid w:val="00B80DE8"/>
    <w:rsid w:val="00B8161D"/>
    <w:rsid w:val="00B84EBC"/>
    <w:rsid w:val="00B86755"/>
    <w:rsid w:val="00B90C14"/>
    <w:rsid w:val="00B965CD"/>
    <w:rsid w:val="00B9691D"/>
    <w:rsid w:val="00B96E4B"/>
    <w:rsid w:val="00BA204C"/>
    <w:rsid w:val="00BA70CB"/>
    <w:rsid w:val="00BB2075"/>
    <w:rsid w:val="00BB51C8"/>
    <w:rsid w:val="00BB56D3"/>
    <w:rsid w:val="00BC112C"/>
    <w:rsid w:val="00BC2F6B"/>
    <w:rsid w:val="00BC3B75"/>
    <w:rsid w:val="00BC6222"/>
    <w:rsid w:val="00BD201F"/>
    <w:rsid w:val="00BD3371"/>
    <w:rsid w:val="00BE34FF"/>
    <w:rsid w:val="00BE3AD8"/>
    <w:rsid w:val="00BF1A9A"/>
    <w:rsid w:val="00BF5966"/>
    <w:rsid w:val="00C00AC6"/>
    <w:rsid w:val="00C0329C"/>
    <w:rsid w:val="00C07667"/>
    <w:rsid w:val="00C12527"/>
    <w:rsid w:val="00C12AF0"/>
    <w:rsid w:val="00C13C29"/>
    <w:rsid w:val="00C17310"/>
    <w:rsid w:val="00C24AB5"/>
    <w:rsid w:val="00C255E8"/>
    <w:rsid w:val="00C302E1"/>
    <w:rsid w:val="00C3235B"/>
    <w:rsid w:val="00C34E40"/>
    <w:rsid w:val="00C350C3"/>
    <w:rsid w:val="00C412EA"/>
    <w:rsid w:val="00C41328"/>
    <w:rsid w:val="00C413E2"/>
    <w:rsid w:val="00C41919"/>
    <w:rsid w:val="00C42CAE"/>
    <w:rsid w:val="00C527D8"/>
    <w:rsid w:val="00C54801"/>
    <w:rsid w:val="00C61312"/>
    <w:rsid w:val="00C720C8"/>
    <w:rsid w:val="00C75CCE"/>
    <w:rsid w:val="00C778A1"/>
    <w:rsid w:val="00C8328B"/>
    <w:rsid w:val="00C85C8A"/>
    <w:rsid w:val="00C86724"/>
    <w:rsid w:val="00C87B45"/>
    <w:rsid w:val="00C87F4C"/>
    <w:rsid w:val="00C92434"/>
    <w:rsid w:val="00CA1354"/>
    <w:rsid w:val="00CA618A"/>
    <w:rsid w:val="00CA6C68"/>
    <w:rsid w:val="00CB30E3"/>
    <w:rsid w:val="00CB39DD"/>
    <w:rsid w:val="00CB3E27"/>
    <w:rsid w:val="00CB4E1D"/>
    <w:rsid w:val="00CC54A6"/>
    <w:rsid w:val="00CC6A40"/>
    <w:rsid w:val="00CC7DE2"/>
    <w:rsid w:val="00CD1B88"/>
    <w:rsid w:val="00CD7F25"/>
    <w:rsid w:val="00CF26E8"/>
    <w:rsid w:val="00CF2D8C"/>
    <w:rsid w:val="00CF2DE2"/>
    <w:rsid w:val="00CF30C4"/>
    <w:rsid w:val="00CF48EA"/>
    <w:rsid w:val="00CF63C2"/>
    <w:rsid w:val="00CF6CFA"/>
    <w:rsid w:val="00D00E91"/>
    <w:rsid w:val="00D02E23"/>
    <w:rsid w:val="00D03108"/>
    <w:rsid w:val="00D07A31"/>
    <w:rsid w:val="00D1178F"/>
    <w:rsid w:val="00D1398A"/>
    <w:rsid w:val="00D140F4"/>
    <w:rsid w:val="00D16ADA"/>
    <w:rsid w:val="00D21056"/>
    <w:rsid w:val="00D243E7"/>
    <w:rsid w:val="00D24469"/>
    <w:rsid w:val="00D24893"/>
    <w:rsid w:val="00D312D2"/>
    <w:rsid w:val="00D33BE3"/>
    <w:rsid w:val="00D43612"/>
    <w:rsid w:val="00D44362"/>
    <w:rsid w:val="00D4697C"/>
    <w:rsid w:val="00D52CBF"/>
    <w:rsid w:val="00D576CA"/>
    <w:rsid w:val="00D62067"/>
    <w:rsid w:val="00D662AA"/>
    <w:rsid w:val="00D66F04"/>
    <w:rsid w:val="00D678AC"/>
    <w:rsid w:val="00D71AF3"/>
    <w:rsid w:val="00D735D6"/>
    <w:rsid w:val="00D73E36"/>
    <w:rsid w:val="00D75213"/>
    <w:rsid w:val="00D83D1B"/>
    <w:rsid w:val="00D8732D"/>
    <w:rsid w:val="00D90043"/>
    <w:rsid w:val="00D9143F"/>
    <w:rsid w:val="00D92BA6"/>
    <w:rsid w:val="00D93F90"/>
    <w:rsid w:val="00D950BA"/>
    <w:rsid w:val="00D979C6"/>
    <w:rsid w:val="00DA4AB8"/>
    <w:rsid w:val="00DA4D57"/>
    <w:rsid w:val="00DC50E2"/>
    <w:rsid w:val="00DC54A0"/>
    <w:rsid w:val="00DC6C9C"/>
    <w:rsid w:val="00DD005F"/>
    <w:rsid w:val="00DD0624"/>
    <w:rsid w:val="00DD13B0"/>
    <w:rsid w:val="00DE13B8"/>
    <w:rsid w:val="00DE19B1"/>
    <w:rsid w:val="00DE6E2D"/>
    <w:rsid w:val="00DE7055"/>
    <w:rsid w:val="00DE71AB"/>
    <w:rsid w:val="00DF25C5"/>
    <w:rsid w:val="00DF2FF3"/>
    <w:rsid w:val="00DF7145"/>
    <w:rsid w:val="00DF7327"/>
    <w:rsid w:val="00DF75A0"/>
    <w:rsid w:val="00E0295D"/>
    <w:rsid w:val="00E10B1C"/>
    <w:rsid w:val="00E111AC"/>
    <w:rsid w:val="00E13CDE"/>
    <w:rsid w:val="00E14817"/>
    <w:rsid w:val="00E168E3"/>
    <w:rsid w:val="00E213A7"/>
    <w:rsid w:val="00E215DF"/>
    <w:rsid w:val="00E2190B"/>
    <w:rsid w:val="00E2682A"/>
    <w:rsid w:val="00E27678"/>
    <w:rsid w:val="00E30FFA"/>
    <w:rsid w:val="00E340A7"/>
    <w:rsid w:val="00E34208"/>
    <w:rsid w:val="00E347B5"/>
    <w:rsid w:val="00E37290"/>
    <w:rsid w:val="00E37A55"/>
    <w:rsid w:val="00E41C6F"/>
    <w:rsid w:val="00E47F4C"/>
    <w:rsid w:val="00E52467"/>
    <w:rsid w:val="00E52D98"/>
    <w:rsid w:val="00E54B1B"/>
    <w:rsid w:val="00E571E1"/>
    <w:rsid w:val="00E603B8"/>
    <w:rsid w:val="00E60A37"/>
    <w:rsid w:val="00E6170C"/>
    <w:rsid w:val="00E62221"/>
    <w:rsid w:val="00E62923"/>
    <w:rsid w:val="00E637DD"/>
    <w:rsid w:val="00E66FD7"/>
    <w:rsid w:val="00E700D5"/>
    <w:rsid w:val="00E72143"/>
    <w:rsid w:val="00E730A5"/>
    <w:rsid w:val="00E73C2C"/>
    <w:rsid w:val="00E75503"/>
    <w:rsid w:val="00E80269"/>
    <w:rsid w:val="00E811F3"/>
    <w:rsid w:val="00E82463"/>
    <w:rsid w:val="00E84F50"/>
    <w:rsid w:val="00E85F91"/>
    <w:rsid w:val="00EA75C1"/>
    <w:rsid w:val="00EB3B91"/>
    <w:rsid w:val="00EB78F4"/>
    <w:rsid w:val="00EC0DD2"/>
    <w:rsid w:val="00EC16F8"/>
    <w:rsid w:val="00EC48C8"/>
    <w:rsid w:val="00EE0ED9"/>
    <w:rsid w:val="00EE109E"/>
    <w:rsid w:val="00EE23B1"/>
    <w:rsid w:val="00EE2E55"/>
    <w:rsid w:val="00EE6BC0"/>
    <w:rsid w:val="00EF1C05"/>
    <w:rsid w:val="00EF3951"/>
    <w:rsid w:val="00EF4144"/>
    <w:rsid w:val="00EF6426"/>
    <w:rsid w:val="00F01A04"/>
    <w:rsid w:val="00F02006"/>
    <w:rsid w:val="00F041A6"/>
    <w:rsid w:val="00F0574A"/>
    <w:rsid w:val="00F10944"/>
    <w:rsid w:val="00F15E56"/>
    <w:rsid w:val="00F25C38"/>
    <w:rsid w:val="00F33A99"/>
    <w:rsid w:val="00F3658D"/>
    <w:rsid w:val="00F37D25"/>
    <w:rsid w:val="00F45106"/>
    <w:rsid w:val="00F4528C"/>
    <w:rsid w:val="00F5542A"/>
    <w:rsid w:val="00F56D4C"/>
    <w:rsid w:val="00F63914"/>
    <w:rsid w:val="00F652E9"/>
    <w:rsid w:val="00F658F3"/>
    <w:rsid w:val="00F676D0"/>
    <w:rsid w:val="00F67C74"/>
    <w:rsid w:val="00F67D26"/>
    <w:rsid w:val="00F73A7B"/>
    <w:rsid w:val="00F8016B"/>
    <w:rsid w:val="00F804E1"/>
    <w:rsid w:val="00F84AE0"/>
    <w:rsid w:val="00F874CE"/>
    <w:rsid w:val="00F87F88"/>
    <w:rsid w:val="00F90A9F"/>
    <w:rsid w:val="00F91DF6"/>
    <w:rsid w:val="00F92A31"/>
    <w:rsid w:val="00F962E3"/>
    <w:rsid w:val="00F973FC"/>
    <w:rsid w:val="00FA2586"/>
    <w:rsid w:val="00FA3359"/>
    <w:rsid w:val="00FA3F66"/>
    <w:rsid w:val="00FA73A6"/>
    <w:rsid w:val="00FB2706"/>
    <w:rsid w:val="00FB3374"/>
    <w:rsid w:val="00FB67DE"/>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6014E"/>
  <w15:chartTrackingRefBased/>
  <w15:docId w15:val="{4DAB5917-705E-4868-BA4A-6BE8F21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autoRedefine/>
    <w:qFormat/>
    <w:rsid w:val="00E700D5"/>
    <w:pPr>
      <w:keepNext/>
      <w:numPr>
        <w:numId w:val="2"/>
      </w:numPr>
      <w:spacing w:before="240" w:after="240"/>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E700D5"/>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styleId="Emphasis">
    <w:name w:val="Emphasis"/>
    <w:qFormat/>
    <w:rsid w:val="00452496"/>
    <w:rPr>
      <w:i/>
    </w:rPr>
  </w:style>
  <w:style w:type="paragraph" w:customStyle="1" w:styleId="doc-ti">
    <w:name w:val="doc-ti"/>
    <w:basedOn w:val="Normal"/>
    <w:rsid w:val="007816DB"/>
    <w:pPr>
      <w:spacing w:before="100" w:beforeAutospacing="1" w:after="100" w:afterAutospacing="1"/>
    </w:pPr>
    <w:rPr>
      <w:rFonts w:ascii="Times New Roman" w:hAnsi="Times New Roman"/>
      <w:snapToGrid/>
      <w:sz w:val="24"/>
      <w:szCs w:val="24"/>
      <w:lang w:val="hr-HR" w:eastAsia="hr-HR"/>
    </w:rPr>
  </w:style>
  <w:style w:type="character" w:customStyle="1" w:styleId="UnresolvedMention1">
    <w:name w:val="Unresolved Mention1"/>
    <w:uiPriority w:val="99"/>
    <w:semiHidden/>
    <w:unhideWhenUsed/>
    <w:rsid w:val="007816DB"/>
    <w:rPr>
      <w:color w:val="808080"/>
      <w:shd w:val="clear" w:color="auto" w:fill="E6E6E6"/>
    </w:rPr>
  </w:style>
  <w:style w:type="paragraph" w:customStyle="1" w:styleId="Default">
    <w:name w:val="Default"/>
    <w:rsid w:val="0056387A"/>
    <w:pPr>
      <w:autoSpaceDE w:val="0"/>
      <w:autoSpaceDN w:val="0"/>
      <w:adjustRightInd w:val="0"/>
    </w:pPr>
    <w:rPr>
      <w:rFonts w:ascii="Arial" w:eastAsia="Calibri" w:hAnsi="Arial" w:cs="Arial"/>
      <w:color w:val="000000"/>
      <w:sz w:val="24"/>
      <w:szCs w:val="24"/>
      <w:lang w:val="hr-HR"/>
    </w:rPr>
  </w:style>
  <w:style w:type="character" w:customStyle="1" w:styleId="UnresolvedMention">
    <w:name w:val="Unresolved Mention"/>
    <w:basedOn w:val="DefaultParagraphFont"/>
    <w:uiPriority w:val="99"/>
    <w:semiHidden/>
    <w:unhideWhenUsed/>
    <w:rsid w:val="00C412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163094">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ztivat.com" TargetMode="External"/><Relationship Id="rId4" Type="http://schemas.openxmlformats.org/officeDocument/2006/relationships/settings" Target="settings.xml"/><Relationship Id="rId9" Type="http://schemas.openxmlformats.org/officeDocument/2006/relationships/hyperlink" Target="mailto:dztivat@gmail.co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iccwbo.org/business-solutions/incoterms-rules/incoterm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C76AF-848C-40FB-B657-EB2F3FCB1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13</Pages>
  <Words>4552</Words>
  <Characters>25952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30444</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851987</vt:i4>
      </vt:variant>
      <vt:variant>
        <vt:i4>6</vt:i4>
      </vt:variant>
      <vt:variant>
        <vt:i4>0</vt:i4>
      </vt:variant>
      <vt:variant>
        <vt:i4>5</vt:i4>
      </vt:variant>
      <vt:variant>
        <vt:lpwstr>http://eur-lex.europa.eu/legal-content/EN/TXT/HTML/?uri=CELEX:32014L0024&amp;from=HR</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admin</cp:lastModifiedBy>
  <cp:revision>33</cp:revision>
  <cp:lastPrinted>2015-12-04T10:44:00Z</cp:lastPrinted>
  <dcterms:created xsi:type="dcterms:W3CDTF">2019-04-14T15:25:00Z</dcterms:created>
  <dcterms:modified xsi:type="dcterms:W3CDTF">2026-04-01T22:26:00Z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